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F7" w:rsidRPr="000D5851" w:rsidRDefault="009D63F7" w:rsidP="0063642F">
      <w:pPr>
        <w:spacing w:after="0" w:line="240" w:lineRule="auto"/>
        <w:jc w:val="center"/>
        <w:rPr>
          <w:rFonts w:ascii="Sylfaen" w:hAnsi="Sylfaen"/>
          <w:b/>
          <w:sz w:val="28"/>
          <w:szCs w:val="28"/>
          <w:lang w:val="ka-GE"/>
        </w:rPr>
      </w:pPr>
      <w:r w:rsidRPr="000D5851">
        <w:rPr>
          <w:rFonts w:ascii="Sylfaen" w:hAnsi="Sylfaen"/>
          <w:b/>
          <w:sz w:val="28"/>
          <w:szCs w:val="28"/>
          <w:lang w:val="ka-GE"/>
        </w:rPr>
        <w:t>საქართველოში ფარმაცევტული სფეროს მარეგულირებელი ორგანოს  -</w:t>
      </w:r>
    </w:p>
    <w:p w:rsidR="009D63F7" w:rsidRPr="009D63F7" w:rsidRDefault="009D63F7" w:rsidP="0063642F">
      <w:pPr>
        <w:spacing w:after="0" w:line="240" w:lineRule="auto"/>
        <w:jc w:val="center"/>
        <w:rPr>
          <w:rFonts w:ascii="Sylfaen" w:hAnsi="Sylfaen"/>
          <w:b/>
          <w:lang w:val="ka-GE"/>
        </w:rPr>
      </w:pPr>
      <w:r w:rsidRPr="000D5851">
        <w:rPr>
          <w:rFonts w:ascii="Sylfaen" w:hAnsi="Sylfaen"/>
          <w:b/>
          <w:sz w:val="36"/>
          <w:szCs w:val="36"/>
          <w:lang w:val="ka-GE"/>
        </w:rPr>
        <w:t xml:space="preserve">სსიპ სამედიცინო საქმიანობის სახელმწიფო რეგულირების სააგენტოს  </w:t>
      </w:r>
      <w:r w:rsidRPr="009D63F7">
        <w:rPr>
          <w:rFonts w:ascii="Sylfaen" w:hAnsi="Sylfaen"/>
          <w:b/>
          <w:lang w:val="ka-GE"/>
        </w:rPr>
        <w:t>-</w:t>
      </w:r>
    </w:p>
    <w:p w:rsidR="0059364A" w:rsidRDefault="009D63F7" w:rsidP="0063642F">
      <w:pPr>
        <w:spacing w:after="0" w:line="240" w:lineRule="auto"/>
        <w:jc w:val="center"/>
        <w:rPr>
          <w:rFonts w:ascii="Sylfaen" w:hAnsi="Sylfaen"/>
          <w:b/>
          <w:lang w:val="ka-GE"/>
        </w:rPr>
      </w:pPr>
      <w:r w:rsidRPr="009D63F7">
        <w:rPr>
          <w:rFonts w:ascii="Sylfaen" w:hAnsi="Sylfaen"/>
          <w:b/>
          <w:lang w:val="ka-GE"/>
        </w:rPr>
        <w:t>მიერ</w:t>
      </w:r>
    </w:p>
    <w:p w:rsidR="009D63F7" w:rsidRPr="000D5851" w:rsidRDefault="009D63F7" w:rsidP="0063642F">
      <w:pPr>
        <w:spacing w:after="0" w:line="240" w:lineRule="auto"/>
        <w:jc w:val="center"/>
        <w:rPr>
          <w:rFonts w:ascii="Sylfaen" w:hAnsi="Sylfaen"/>
          <w:b/>
          <w:sz w:val="28"/>
          <w:szCs w:val="28"/>
          <w:lang w:val="ka-GE"/>
        </w:rPr>
      </w:pPr>
      <w:r w:rsidRPr="000D5851">
        <w:rPr>
          <w:rFonts w:ascii="Sylfaen" w:hAnsi="Sylfaen"/>
          <w:b/>
          <w:sz w:val="28"/>
          <w:szCs w:val="28"/>
          <w:lang w:val="ka-GE"/>
        </w:rPr>
        <w:t xml:space="preserve">ადგილობრივი ფარმაცეტული საწარმოებისათვის </w:t>
      </w:r>
    </w:p>
    <w:p w:rsidR="009D63F7" w:rsidRDefault="009D63F7" w:rsidP="0063642F">
      <w:pPr>
        <w:spacing w:after="0" w:line="240" w:lineRule="auto"/>
        <w:jc w:val="center"/>
        <w:rPr>
          <w:rFonts w:ascii="Sylfaen" w:hAnsi="Sylfaen"/>
          <w:b/>
          <w:sz w:val="28"/>
          <w:szCs w:val="28"/>
          <w:lang w:val="ka-GE"/>
        </w:rPr>
      </w:pPr>
      <w:r w:rsidRPr="000D5851">
        <w:rPr>
          <w:rFonts w:ascii="Sylfaen" w:hAnsi="Sylfaen"/>
          <w:b/>
          <w:sz w:val="28"/>
          <w:szCs w:val="28"/>
        </w:rPr>
        <w:t>GMP –</w:t>
      </w:r>
      <w:r w:rsidR="00563A08" w:rsidRPr="000D5851">
        <w:rPr>
          <w:rFonts w:ascii="Sylfaen" w:hAnsi="Sylfaen"/>
          <w:b/>
          <w:sz w:val="28"/>
          <w:szCs w:val="28"/>
          <w:lang w:val="ka-GE"/>
        </w:rPr>
        <w:t xml:space="preserve"> </w:t>
      </w:r>
      <w:r w:rsidRPr="000D5851">
        <w:rPr>
          <w:rFonts w:ascii="Sylfaen" w:hAnsi="Sylfaen"/>
          <w:b/>
          <w:sz w:val="28"/>
          <w:szCs w:val="28"/>
          <w:lang w:val="ka-GE"/>
        </w:rPr>
        <w:t>ის სერტიფიკატის მინიჭების შესახებ</w:t>
      </w:r>
    </w:p>
    <w:p w:rsidR="000D5851" w:rsidRDefault="000D5851" w:rsidP="0063642F">
      <w:pPr>
        <w:spacing w:after="0" w:line="240" w:lineRule="auto"/>
        <w:jc w:val="center"/>
        <w:rPr>
          <w:rFonts w:ascii="Sylfaen" w:hAnsi="Sylfaen"/>
          <w:b/>
          <w:sz w:val="28"/>
          <w:szCs w:val="28"/>
          <w:lang w:val="ka-GE"/>
        </w:rPr>
      </w:pPr>
    </w:p>
    <w:p w:rsidR="000D5851" w:rsidRDefault="000D5851" w:rsidP="0063642F">
      <w:pPr>
        <w:spacing w:after="0" w:line="240" w:lineRule="auto"/>
        <w:jc w:val="both"/>
        <w:rPr>
          <w:rFonts w:ascii="Sylfaen" w:hAnsi="Sylfaen"/>
          <w:b/>
          <w:sz w:val="28"/>
          <w:szCs w:val="28"/>
          <w:lang w:val="ka-GE"/>
        </w:rPr>
      </w:pPr>
      <w:r w:rsidRPr="000D5851">
        <w:rPr>
          <w:rFonts w:ascii="Sylfaen" w:hAnsi="Sylfaen"/>
          <w:b/>
          <w:sz w:val="28"/>
          <w:szCs w:val="28"/>
          <w:u w:val="single"/>
          <w:lang w:val="ka-GE"/>
        </w:rPr>
        <w:t>საკითხის აქტუალობა</w:t>
      </w:r>
      <w:r>
        <w:rPr>
          <w:rFonts w:ascii="Sylfaen" w:hAnsi="Sylfaen"/>
          <w:b/>
          <w:sz w:val="28"/>
          <w:szCs w:val="28"/>
          <w:lang w:val="ka-GE"/>
        </w:rPr>
        <w:t xml:space="preserve">: </w:t>
      </w:r>
    </w:p>
    <w:p w:rsidR="00E437E3" w:rsidRDefault="00E437E3" w:rsidP="0063642F">
      <w:pPr>
        <w:spacing w:after="0" w:line="240" w:lineRule="auto"/>
        <w:jc w:val="both"/>
        <w:rPr>
          <w:rFonts w:ascii="Sylfaen" w:hAnsi="Sylfaen"/>
          <w:b/>
          <w:sz w:val="28"/>
          <w:szCs w:val="28"/>
          <w:lang w:val="ka-GE"/>
        </w:rPr>
      </w:pPr>
    </w:p>
    <w:p w:rsidR="008C0778" w:rsidRDefault="00E437E3"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1. </w:t>
      </w:r>
      <w:r w:rsidRPr="00E91C30">
        <w:rPr>
          <w:rFonts w:ascii="Sylfaen" w:eastAsia="Times New Roman" w:hAnsi="Sylfaen" w:cs="Sylfaen"/>
          <w:bCs/>
          <w:noProof/>
          <w:sz w:val="24"/>
          <w:szCs w:val="24"/>
          <w:lang w:val="ka-GE" w:eastAsia="x-none"/>
        </w:rPr>
        <w:t>საქართველოს მთავრობის</w:t>
      </w:r>
      <w:r w:rsidRPr="002D2A12">
        <w:rPr>
          <w:rFonts w:ascii="Sylfaen" w:eastAsia="Times New Roman" w:hAnsi="Sylfaen" w:cs="Sylfaen"/>
          <w:bCs/>
          <w:noProof/>
          <w:sz w:val="24"/>
          <w:szCs w:val="24"/>
          <w:lang w:val="ka-GE" w:eastAsia="x-none"/>
        </w:rPr>
        <w:t xml:space="preserve"> </w:t>
      </w:r>
      <w:r w:rsidRPr="00E91C30">
        <w:rPr>
          <w:rFonts w:ascii="Sylfaen" w:eastAsia="Times New Roman" w:hAnsi="Sylfaen" w:cs="Sylfaen"/>
          <w:bCs/>
          <w:noProof/>
          <w:sz w:val="24"/>
          <w:szCs w:val="24"/>
          <w:lang w:val="ka-GE" w:eastAsia="x-none"/>
        </w:rPr>
        <w:t xml:space="preserve">2010 </w:t>
      </w:r>
      <w:r>
        <w:rPr>
          <w:rFonts w:ascii="Sylfaen" w:eastAsia="Times New Roman" w:hAnsi="Sylfaen" w:cs="Sylfaen"/>
          <w:bCs/>
          <w:noProof/>
          <w:sz w:val="24"/>
          <w:szCs w:val="24"/>
          <w:lang w:val="ka-GE" w:eastAsia="x-none"/>
        </w:rPr>
        <w:t xml:space="preserve">წლის 16 ნოემბრის </w:t>
      </w:r>
      <w:r w:rsidRPr="00E91C30">
        <w:rPr>
          <w:rFonts w:ascii="Sylfaen" w:eastAsia="Times New Roman" w:hAnsi="Sylfaen" w:cs="Sylfaen"/>
          <w:bCs/>
          <w:noProof/>
          <w:sz w:val="24"/>
          <w:szCs w:val="24"/>
          <w:lang w:val="ka-GE" w:eastAsia="x-none"/>
        </w:rPr>
        <w:t>N 349 დადგენილებ</w:t>
      </w:r>
      <w:r>
        <w:rPr>
          <w:rFonts w:ascii="Sylfaen" w:eastAsia="Times New Roman" w:hAnsi="Sylfaen" w:cs="Sylfaen"/>
          <w:bCs/>
          <w:noProof/>
          <w:sz w:val="24"/>
          <w:szCs w:val="24"/>
          <w:lang w:val="ka-GE" w:eastAsia="x-none"/>
        </w:rPr>
        <w:t>ით</w:t>
      </w:r>
      <w:r w:rsidRPr="002D2A12">
        <w:rPr>
          <w:rFonts w:ascii="Sylfaen" w:eastAsia="Times New Roman" w:hAnsi="Sylfaen" w:cs="Sylfaen"/>
          <w:bCs/>
          <w:noProof/>
          <w:sz w:val="24"/>
          <w:szCs w:val="24"/>
          <w:lang w:val="ka-GE" w:eastAsia="x-none"/>
        </w:rPr>
        <w:t xml:space="preserve"> „</w:t>
      </w:r>
      <w:r w:rsidRPr="00E91C30">
        <w:rPr>
          <w:rFonts w:ascii="Sylfaen" w:eastAsia="Times New Roman" w:hAnsi="Sylfaen" w:cs="Sylfaen"/>
          <w:bCs/>
          <w:noProof/>
          <w:sz w:val="24"/>
          <w:szCs w:val="24"/>
          <w:lang w:val="ka-GE" w:eastAsia="x-none"/>
        </w:rPr>
        <w:t xml:space="preserve">ფარმაცევტული წარმოების საერთაშორისო, რეგიონული   და ნაციონალური </w:t>
      </w:r>
      <w:r w:rsidRPr="00E91C30">
        <w:rPr>
          <w:rFonts w:ascii="Sylfaen" w:hAnsi="Sylfaen" w:cs="Sylfaen"/>
          <w:noProof/>
          <w:sz w:val="24"/>
          <w:szCs w:val="24"/>
          <w:lang w:val="ka-GE" w:eastAsia="x-none"/>
        </w:rPr>
        <w:t>GMP</w:t>
      </w:r>
      <w:r w:rsidRPr="00E91C30">
        <w:rPr>
          <w:rFonts w:ascii="Sylfaen" w:hAnsi="Sylfaen" w:cs="Sylfaen"/>
          <w:bCs/>
          <w:noProof/>
          <w:sz w:val="24"/>
          <w:szCs w:val="24"/>
          <w:lang w:val="ka-GE" w:eastAsia="x-none"/>
        </w:rPr>
        <w:t>-</w:t>
      </w:r>
      <w:r w:rsidRPr="00E91C30">
        <w:rPr>
          <w:rFonts w:ascii="Sylfaen" w:eastAsia="Times New Roman" w:hAnsi="Sylfaen" w:cs="Sylfaen"/>
          <w:bCs/>
          <w:noProof/>
          <w:sz w:val="24"/>
          <w:szCs w:val="24"/>
          <w:lang w:val="ka-GE" w:eastAsia="x-none"/>
        </w:rPr>
        <w:t>ის (კარგი საწარმოო პრაქტიკის) სტანდარტების ნუსხის აღიარების შესახებ</w:t>
      </w:r>
      <w:r w:rsidRPr="002D2A12">
        <w:rPr>
          <w:rFonts w:ascii="Sylfaen" w:eastAsia="Times New Roman" w:hAnsi="Sylfaen" w:cs="Sylfaen"/>
          <w:bCs/>
          <w:noProof/>
          <w:sz w:val="24"/>
          <w:szCs w:val="24"/>
          <w:lang w:val="ka-GE" w:eastAsia="x-none"/>
        </w:rPr>
        <w:t xml:space="preserve">“ </w:t>
      </w:r>
      <w:r w:rsidRPr="002D2A12">
        <w:rPr>
          <w:rFonts w:ascii="Sylfaen" w:eastAsia="Times New Roman" w:hAnsi="Sylfaen" w:cs="Sylfaen"/>
          <w:b/>
          <w:bCs/>
          <w:noProof/>
          <w:sz w:val="24"/>
          <w:szCs w:val="24"/>
          <w:lang w:val="ka-GE" w:eastAsia="x-none"/>
        </w:rPr>
        <w:t>(დანართი 1),</w:t>
      </w:r>
      <w:r w:rsidRPr="002D2A12">
        <w:rPr>
          <w:rFonts w:ascii="Sylfaen" w:eastAsia="Times New Roman" w:hAnsi="Sylfaen" w:cs="Sylfaen"/>
          <w:bCs/>
          <w:noProof/>
          <w:sz w:val="24"/>
          <w:szCs w:val="24"/>
          <w:lang w:val="ka-GE" w:eastAsia="x-none"/>
        </w:rPr>
        <w:t xml:space="preserve"> 2018 წლის 1 იანვრამდე</w:t>
      </w:r>
      <w:r>
        <w:rPr>
          <w:rFonts w:ascii="Sylfaen" w:eastAsia="Times New Roman" w:hAnsi="Sylfaen" w:cs="Sylfaen"/>
          <w:bCs/>
          <w:noProof/>
          <w:sz w:val="24"/>
          <w:szCs w:val="24"/>
          <w:lang w:val="ka-GE" w:eastAsia="x-none"/>
        </w:rPr>
        <w:t>, შესაბამისი</w:t>
      </w:r>
      <w:r w:rsidRPr="002D2A12">
        <w:rPr>
          <w:rFonts w:ascii="Sylfaen" w:eastAsia="Times New Roman" w:hAnsi="Sylfaen" w:cs="Sylfaen"/>
          <w:bCs/>
          <w:noProof/>
          <w:sz w:val="24"/>
          <w:szCs w:val="24"/>
          <w:lang w:val="ka-GE" w:eastAsia="x-none"/>
        </w:rPr>
        <w:t xml:space="preserve"> ნებართვის მფლობელ</w:t>
      </w:r>
      <w:r>
        <w:rPr>
          <w:rFonts w:ascii="Sylfaen" w:eastAsia="Times New Roman" w:hAnsi="Sylfaen" w:cs="Sylfaen"/>
          <w:bCs/>
          <w:noProof/>
          <w:sz w:val="24"/>
          <w:szCs w:val="24"/>
          <w:lang w:val="ka-GE" w:eastAsia="x-none"/>
        </w:rPr>
        <w:t xml:space="preserve">მა </w:t>
      </w:r>
      <w:r w:rsidRPr="002D2A12">
        <w:rPr>
          <w:rFonts w:ascii="Sylfaen" w:eastAsia="Times New Roman" w:hAnsi="Sylfaen" w:cs="Sylfaen"/>
          <w:bCs/>
          <w:noProof/>
          <w:sz w:val="24"/>
          <w:szCs w:val="24"/>
          <w:lang w:val="ka-GE" w:eastAsia="x-none"/>
        </w:rPr>
        <w:t>საწარმოებმა უნდა დააკმაყოფილო</w:t>
      </w:r>
      <w:r>
        <w:rPr>
          <w:rFonts w:ascii="Sylfaen" w:eastAsia="Times New Roman" w:hAnsi="Sylfaen" w:cs="Sylfaen"/>
          <w:bCs/>
          <w:noProof/>
          <w:sz w:val="24"/>
          <w:szCs w:val="24"/>
          <w:lang w:val="ka-GE" w:eastAsia="x-none"/>
        </w:rPr>
        <w:t>ნ ამ დადგენილებით</w:t>
      </w:r>
      <w:r w:rsidRPr="002D2A12">
        <w:rPr>
          <w:rFonts w:ascii="Sylfaen" w:eastAsia="Times New Roman" w:hAnsi="Sylfaen" w:cs="Sylfaen"/>
          <w:bCs/>
          <w:noProof/>
          <w:sz w:val="24"/>
          <w:szCs w:val="24"/>
          <w:lang w:val="ka-GE" w:eastAsia="x-none"/>
        </w:rPr>
        <w:t xml:space="preserve"> აღიარებული</w:t>
      </w:r>
      <w:r>
        <w:rPr>
          <w:rFonts w:ascii="Sylfaen" w:eastAsia="Times New Roman" w:hAnsi="Sylfaen" w:cs="Sylfaen"/>
          <w:bCs/>
          <w:noProof/>
          <w:sz w:val="24"/>
          <w:szCs w:val="24"/>
          <w:lang w:val="ka-GE" w:eastAsia="x-none"/>
        </w:rPr>
        <w:t xml:space="preserve"> </w:t>
      </w:r>
      <w:r w:rsidRPr="002D2A12">
        <w:rPr>
          <w:rFonts w:ascii="Sylfaen" w:eastAsia="Times New Roman" w:hAnsi="Sylfaen" w:cs="Sylfaen"/>
          <w:bCs/>
          <w:noProof/>
          <w:sz w:val="24"/>
          <w:szCs w:val="24"/>
          <w:lang w:val="ka-GE" w:eastAsia="x-none"/>
        </w:rPr>
        <w:t xml:space="preserve">რომელიმე  </w:t>
      </w:r>
      <w:r w:rsidRPr="00E91C30">
        <w:rPr>
          <w:rFonts w:ascii="Sylfaen" w:hAnsi="Sylfaen" w:cs="Sylfaen"/>
          <w:noProof/>
          <w:sz w:val="24"/>
          <w:szCs w:val="24"/>
          <w:lang w:val="ka-GE" w:eastAsia="x-none"/>
        </w:rPr>
        <w:t>GMP</w:t>
      </w:r>
      <w:r w:rsidRPr="00E91C30">
        <w:rPr>
          <w:rFonts w:ascii="Sylfaen" w:hAnsi="Sylfaen" w:cs="Sylfaen"/>
          <w:bCs/>
          <w:noProof/>
          <w:sz w:val="24"/>
          <w:szCs w:val="24"/>
          <w:lang w:val="ka-GE" w:eastAsia="x-none"/>
        </w:rPr>
        <w:t>-</w:t>
      </w:r>
      <w:r w:rsidRPr="00E91C30">
        <w:rPr>
          <w:rFonts w:ascii="Sylfaen" w:eastAsia="Times New Roman" w:hAnsi="Sylfaen" w:cs="Sylfaen"/>
          <w:bCs/>
          <w:noProof/>
          <w:sz w:val="24"/>
          <w:szCs w:val="24"/>
          <w:lang w:val="ka-GE" w:eastAsia="x-none"/>
        </w:rPr>
        <w:t>ის</w:t>
      </w:r>
      <w:r>
        <w:rPr>
          <w:rFonts w:ascii="Sylfaen" w:eastAsia="Times New Roman" w:hAnsi="Sylfaen" w:cs="Sylfaen"/>
          <w:bCs/>
          <w:noProof/>
          <w:sz w:val="24"/>
          <w:szCs w:val="24"/>
          <w:lang w:val="ka-GE" w:eastAsia="x-none"/>
        </w:rPr>
        <w:t xml:space="preserve"> </w:t>
      </w:r>
      <w:r w:rsidRPr="002D2A12">
        <w:rPr>
          <w:rFonts w:ascii="Sylfaen" w:eastAsia="Times New Roman" w:hAnsi="Sylfaen" w:cs="Sylfaen"/>
          <w:bCs/>
          <w:noProof/>
          <w:sz w:val="24"/>
          <w:szCs w:val="24"/>
          <w:lang w:val="ka-GE" w:eastAsia="x-none"/>
        </w:rPr>
        <w:t>სტანდარტი.</w:t>
      </w:r>
    </w:p>
    <w:p w:rsidR="00E437E3" w:rsidRPr="002D2A12" w:rsidRDefault="00E437E3"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8C0778" w:rsidRPr="002D2A12" w:rsidRDefault="008C077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sidRPr="002D2A12">
        <w:rPr>
          <w:rFonts w:ascii="Sylfaen" w:eastAsia="Times New Roman" w:hAnsi="Sylfaen" w:cs="Sylfaen"/>
          <w:bCs/>
          <w:noProof/>
          <w:sz w:val="24"/>
          <w:szCs w:val="24"/>
          <w:lang w:val="ka-GE" w:eastAsia="x-none"/>
        </w:rPr>
        <w:t xml:space="preserve">2. ადგილობრივი საწარმოების მიერ წარმოებული მედიკამენტების  სხვა ქვეყნებში ექსპორტისათვის აუცილებელია </w:t>
      </w:r>
      <w:r w:rsidRPr="002D2A12">
        <w:rPr>
          <w:rFonts w:ascii="Sylfaen" w:eastAsia="Times New Roman" w:hAnsi="Sylfaen" w:cs="Sylfaen"/>
          <w:bCs/>
          <w:noProof/>
          <w:sz w:val="24"/>
          <w:szCs w:val="24"/>
          <w:u w:val="single"/>
          <w:lang w:val="ka-GE" w:eastAsia="x-none"/>
        </w:rPr>
        <w:t xml:space="preserve">ქვეყნის მარეგულირებელი ორგანოს მიერ გაცემული </w:t>
      </w:r>
      <w:r w:rsidRPr="00E91C30">
        <w:rPr>
          <w:rFonts w:ascii="Sylfaen" w:hAnsi="Sylfaen" w:cs="Sylfaen"/>
          <w:noProof/>
          <w:sz w:val="24"/>
          <w:szCs w:val="24"/>
          <w:u w:val="single"/>
          <w:lang w:val="ka-GE" w:eastAsia="x-none"/>
        </w:rPr>
        <w:t>GMP</w:t>
      </w:r>
      <w:r w:rsidRPr="00E91C30">
        <w:rPr>
          <w:rFonts w:ascii="Sylfaen" w:hAnsi="Sylfaen" w:cs="Sylfaen"/>
          <w:bCs/>
          <w:noProof/>
          <w:sz w:val="24"/>
          <w:szCs w:val="24"/>
          <w:u w:val="single"/>
          <w:lang w:val="ka-GE" w:eastAsia="x-none"/>
        </w:rPr>
        <w:t>-</w:t>
      </w:r>
      <w:r w:rsidRPr="00E91C30">
        <w:rPr>
          <w:rFonts w:ascii="Sylfaen" w:eastAsia="Times New Roman" w:hAnsi="Sylfaen" w:cs="Sylfaen"/>
          <w:bCs/>
          <w:noProof/>
          <w:sz w:val="24"/>
          <w:szCs w:val="24"/>
          <w:u w:val="single"/>
          <w:lang w:val="ka-GE" w:eastAsia="x-none"/>
        </w:rPr>
        <w:t>ის</w:t>
      </w:r>
      <w:r w:rsidRPr="002D2A12">
        <w:rPr>
          <w:rFonts w:ascii="Sylfaen" w:eastAsia="Times New Roman" w:hAnsi="Sylfaen" w:cs="Sylfaen"/>
          <w:bCs/>
          <w:noProof/>
          <w:sz w:val="24"/>
          <w:szCs w:val="24"/>
          <w:u w:val="single"/>
          <w:lang w:val="ka-GE" w:eastAsia="x-none"/>
        </w:rPr>
        <w:t xml:space="preserve"> სერტიფიკატი</w:t>
      </w:r>
      <w:r w:rsidRPr="002D2A12">
        <w:rPr>
          <w:rFonts w:ascii="Sylfaen" w:eastAsia="Times New Roman" w:hAnsi="Sylfaen" w:cs="Sylfaen"/>
          <w:bCs/>
          <w:noProof/>
          <w:sz w:val="24"/>
          <w:szCs w:val="24"/>
          <w:lang w:val="ka-GE" w:eastAsia="x-none"/>
        </w:rPr>
        <w:t xml:space="preserve"> </w:t>
      </w:r>
      <w:r w:rsidR="00742A30" w:rsidRPr="002D2A12">
        <w:rPr>
          <w:rFonts w:ascii="Sylfaen" w:eastAsia="Times New Roman" w:hAnsi="Sylfaen" w:cs="Sylfaen"/>
          <w:bCs/>
          <w:noProof/>
          <w:sz w:val="24"/>
          <w:szCs w:val="24"/>
          <w:lang w:val="ka-GE" w:eastAsia="x-none"/>
        </w:rPr>
        <w:t xml:space="preserve">და ქვეყნის მარეგულირებელი ორგანოს მიერ გაცემული </w:t>
      </w:r>
      <w:r w:rsidR="00742A30" w:rsidRPr="00E91C30">
        <w:rPr>
          <w:rFonts w:ascii="Sylfaen" w:eastAsia="Times New Roman" w:hAnsi="Sylfaen" w:cs="Sylfaen"/>
          <w:bCs/>
          <w:noProof/>
          <w:sz w:val="24"/>
          <w:szCs w:val="24"/>
          <w:lang w:val="ka-GE" w:eastAsia="x-none"/>
        </w:rPr>
        <w:t xml:space="preserve">CPP </w:t>
      </w:r>
      <w:r w:rsidR="00742A30" w:rsidRPr="002D2A12">
        <w:rPr>
          <w:rFonts w:ascii="Sylfaen" w:eastAsia="Times New Roman" w:hAnsi="Sylfaen" w:cs="Sylfaen"/>
          <w:bCs/>
          <w:noProof/>
          <w:sz w:val="24"/>
          <w:szCs w:val="24"/>
          <w:lang w:val="ka-GE" w:eastAsia="x-none"/>
        </w:rPr>
        <w:t>(ფარმაცევტული პროდუქტის სერტიფიკატი - ეს არ არის ფარმაცევტული პროდუქტის ხარისხის სერტიფიკატი, ეს არის დოკუმენტი, რომელიც იძლევა ინფორმაციას მწარმოებელ ქვეყანაში მედიკამენტის ბაზარზე დაშვების სტატუსის და საწრამოს მდგომარეობის შესახებ). ეს სერტიფიკატები ვერ იქნება გაცემული რომელიმე სხვა მასერტიფიცირებელი ორგანოს მიერ, თუნდაც სამინისტროს მიერ ამ ორგანიზაციების აღიარების</w:t>
      </w:r>
      <w:r w:rsidR="00F959F9" w:rsidRPr="002D2A12">
        <w:rPr>
          <w:rFonts w:ascii="Sylfaen" w:eastAsia="Times New Roman" w:hAnsi="Sylfaen" w:cs="Sylfaen"/>
          <w:bCs/>
          <w:noProof/>
          <w:sz w:val="24"/>
          <w:szCs w:val="24"/>
          <w:lang w:val="ka-GE" w:eastAsia="x-none"/>
        </w:rPr>
        <w:t xml:space="preserve"> შემთხვევაში -  სხვა ქვეყნის მარეგულირებლები ითხოვენ ასევე მარეგულირებლის მიერ გაცემულ სერტიფიკატს. </w:t>
      </w:r>
      <w:r w:rsidR="00742A30" w:rsidRPr="002D2A12">
        <w:rPr>
          <w:rFonts w:ascii="Sylfaen" w:eastAsia="Times New Roman" w:hAnsi="Sylfaen" w:cs="Sylfaen"/>
          <w:bCs/>
          <w:noProof/>
          <w:sz w:val="24"/>
          <w:szCs w:val="24"/>
          <w:lang w:val="ka-GE" w:eastAsia="x-none"/>
        </w:rPr>
        <w:t xml:space="preserve"> </w:t>
      </w:r>
    </w:p>
    <w:p w:rsidR="00A30475" w:rsidRDefault="00A3047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lang w:val="ka-GE" w:eastAsia="x-none"/>
        </w:rPr>
      </w:pPr>
    </w:p>
    <w:p w:rsidR="005720DC" w:rsidRDefault="005720DC"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u w:val="single"/>
          <w:lang w:val="ka-GE" w:eastAsia="x-none"/>
        </w:rPr>
      </w:pPr>
      <w:r w:rsidRPr="005720DC">
        <w:rPr>
          <w:rFonts w:ascii="Sylfaen" w:eastAsia="Times New Roman" w:hAnsi="Sylfaen" w:cs="Sylfaen"/>
          <w:b/>
          <w:bCs/>
          <w:noProof/>
          <w:sz w:val="24"/>
          <w:szCs w:val="24"/>
          <w:u w:val="single"/>
          <w:lang w:val="ka-GE" w:eastAsia="x-none"/>
        </w:rPr>
        <w:t xml:space="preserve">პრობლემა: </w:t>
      </w:r>
    </w:p>
    <w:p w:rsidR="005720DC" w:rsidRPr="002D2A12" w:rsidRDefault="005720DC"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lang w:val="ka-GE" w:eastAsia="x-none"/>
        </w:rPr>
      </w:pPr>
    </w:p>
    <w:p w:rsidR="002D2A12" w:rsidRPr="002D2A12" w:rsidRDefault="000D5851" w:rsidP="0063642F">
      <w:pPr>
        <w:tabs>
          <w:tab w:val="left" w:pos="14"/>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 w:right="179"/>
        <w:jc w:val="both"/>
        <w:rPr>
          <w:rFonts w:ascii="Sylfaen" w:eastAsia="Times New Roman" w:hAnsi="Sylfaen" w:cs="Sylfaen"/>
          <w:b/>
          <w:bCs/>
          <w:noProof/>
          <w:sz w:val="24"/>
          <w:szCs w:val="24"/>
          <w:lang w:val="ka-GE" w:eastAsia="x-none"/>
        </w:rPr>
      </w:pPr>
      <w:r w:rsidRPr="002D2A12">
        <w:rPr>
          <w:rFonts w:ascii="Sylfaen" w:eastAsia="Times New Roman" w:hAnsi="Sylfaen" w:cs="Sylfaen"/>
          <w:b/>
          <w:bCs/>
          <w:noProof/>
          <w:sz w:val="24"/>
          <w:szCs w:val="24"/>
          <w:lang w:val="ka-GE" w:eastAsia="x-none"/>
        </w:rPr>
        <w:t xml:space="preserve">ა) </w:t>
      </w:r>
      <w:r w:rsidR="002D2A12" w:rsidRPr="002D2A12">
        <w:rPr>
          <w:rFonts w:ascii="Sylfaen" w:eastAsia="Times New Roman" w:hAnsi="Sylfaen" w:cs="Sylfaen"/>
          <w:b/>
          <w:bCs/>
          <w:noProof/>
          <w:sz w:val="24"/>
          <w:szCs w:val="24"/>
          <w:lang w:val="ka-GE" w:eastAsia="x-none"/>
        </w:rPr>
        <w:t>დადგენილების შინაარსი:</w:t>
      </w:r>
    </w:p>
    <w:p w:rsidR="002D2A12" w:rsidRDefault="002D2A12" w:rsidP="0063642F">
      <w:pPr>
        <w:tabs>
          <w:tab w:val="left" w:pos="14"/>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 w:right="179"/>
        <w:jc w:val="both"/>
        <w:rPr>
          <w:rFonts w:ascii="Sylfaen" w:eastAsia="Times New Roman" w:hAnsi="Sylfaen" w:cs="Sylfaen"/>
          <w:b/>
          <w:bCs/>
          <w:noProof/>
          <w:sz w:val="24"/>
          <w:szCs w:val="24"/>
          <w:lang w:val="ka-GE" w:eastAsia="x-none"/>
        </w:rPr>
      </w:pPr>
    </w:p>
    <w:p w:rsidR="0064366C" w:rsidRDefault="000D5851" w:rsidP="0063642F">
      <w:pPr>
        <w:tabs>
          <w:tab w:val="left" w:pos="14"/>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 w:right="179"/>
        <w:jc w:val="both"/>
        <w:rPr>
          <w:rFonts w:ascii="Sylfaen" w:eastAsia="Times New Roman" w:hAnsi="Sylfaen" w:cs="Sylfaen"/>
          <w:sz w:val="24"/>
          <w:szCs w:val="24"/>
          <w:lang w:val="ka-GE" w:eastAsia="x-none"/>
        </w:rPr>
      </w:pPr>
      <w:r w:rsidRPr="0064366C">
        <w:rPr>
          <w:rFonts w:ascii="Sylfaen" w:eastAsia="Times New Roman" w:hAnsi="Sylfaen" w:cs="Sylfaen"/>
          <w:bCs/>
          <w:noProof/>
          <w:sz w:val="24"/>
          <w:szCs w:val="24"/>
          <w:lang w:val="ka-GE" w:eastAsia="x-none"/>
        </w:rPr>
        <w:t xml:space="preserve">დადგენილების პირველი მუხლის თანახმად </w:t>
      </w:r>
      <w:r w:rsidR="0064366C">
        <w:rPr>
          <w:rFonts w:ascii="Sylfaen" w:eastAsia="Times New Roman" w:hAnsi="Sylfaen" w:cs="Sylfaen"/>
          <w:bCs/>
          <w:noProof/>
          <w:sz w:val="24"/>
          <w:szCs w:val="24"/>
          <w:lang w:val="ka-GE" w:eastAsia="x-none"/>
        </w:rPr>
        <w:t xml:space="preserve"> განსაზღრულია კ</w:t>
      </w:r>
      <w:proofErr w:type="spellStart"/>
      <w:r w:rsidR="0064366C" w:rsidRPr="0064366C">
        <w:rPr>
          <w:rFonts w:ascii="Sylfaen" w:eastAsia="Times New Roman" w:hAnsi="Sylfaen" w:cs="Sylfaen"/>
          <w:sz w:val="24"/>
          <w:szCs w:val="24"/>
          <w:lang w:val="x-none" w:eastAsia="x-none"/>
        </w:rPr>
        <w:t>არგი</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საწარმოო</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პრაქტიკის</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სტანდარტების</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ნუსხა</w:t>
      </w:r>
      <w:proofErr w:type="spellEnd"/>
      <w:r w:rsidR="0064366C" w:rsidRPr="0064366C">
        <w:rPr>
          <w:rFonts w:ascii="Sylfaen" w:eastAsia="Times New Roman" w:hAnsi="Sylfaen" w:cs="Sylfaen"/>
          <w:sz w:val="24"/>
          <w:szCs w:val="24"/>
          <w:lang w:val="x-none" w:eastAsia="x-none"/>
        </w:rPr>
        <w:t xml:space="preserve"> (</w:t>
      </w:r>
      <w:proofErr w:type="spellStart"/>
      <w:r w:rsidR="0064366C">
        <w:rPr>
          <w:rFonts w:ascii="Sylfaen" w:eastAsia="Times New Roman" w:hAnsi="Sylfaen" w:cs="Sylfaen"/>
          <w:sz w:val="24"/>
          <w:szCs w:val="24"/>
          <w:lang w:val="ka-GE" w:eastAsia="x-none"/>
        </w:rPr>
        <w:t>დადგენილების</w:t>
      </w:r>
      <w:proofErr w:type="spellEnd"/>
      <w:r w:rsidR="0064366C">
        <w:rPr>
          <w:rFonts w:ascii="Sylfaen" w:eastAsia="Times New Roman" w:hAnsi="Sylfaen" w:cs="Sylfaen"/>
          <w:sz w:val="24"/>
          <w:szCs w:val="24"/>
          <w:lang w:val="ka-GE" w:eastAsia="x-none"/>
        </w:rPr>
        <w:t xml:space="preserve"> </w:t>
      </w:r>
      <w:proofErr w:type="spellStart"/>
      <w:r w:rsidR="0064366C" w:rsidRPr="0064366C">
        <w:rPr>
          <w:rFonts w:ascii="Sylfaen" w:eastAsia="Times New Roman" w:hAnsi="Sylfaen" w:cs="Sylfaen"/>
          <w:sz w:val="24"/>
          <w:szCs w:val="24"/>
          <w:lang w:val="x-none" w:eastAsia="x-none"/>
        </w:rPr>
        <w:t>დანართის</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მიხედვით</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რომელსაც</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აღიარებს</w:t>
      </w:r>
      <w:proofErr w:type="spellEnd"/>
      <w:r w:rsidR="0064366C" w:rsidRPr="0064366C">
        <w:rPr>
          <w:rFonts w:ascii="Sylfaen" w:eastAsia="Times New Roman" w:hAnsi="Sylfaen" w:cs="Sylfaen"/>
          <w:sz w:val="24"/>
          <w:szCs w:val="24"/>
          <w:lang w:val="x-none" w:eastAsia="x-none"/>
        </w:rPr>
        <w:t xml:space="preserve"> </w:t>
      </w:r>
      <w:proofErr w:type="spellStart"/>
      <w:r w:rsidR="0064366C" w:rsidRPr="0064366C">
        <w:rPr>
          <w:rFonts w:ascii="Sylfaen" w:eastAsia="Times New Roman" w:hAnsi="Sylfaen" w:cs="Sylfaen"/>
          <w:sz w:val="24"/>
          <w:szCs w:val="24"/>
          <w:lang w:val="x-none" w:eastAsia="x-none"/>
        </w:rPr>
        <w:t>საქართველო</w:t>
      </w:r>
      <w:proofErr w:type="spellEnd"/>
      <w:r w:rsidR="0064366C">
        <w:rPr>
          <w:rFonts w:ascii="Sylfaen" w:eastAsia="Times New Roman" w:hAnsi="Sylfaen" w:cs="Sylfaen"/>
          <w:sz w:val="24"/>
          <w:szCs w:val="24"/>
          <w:lang w:val="ka-GE" w:eastAsia="x-none"/>
        </w:rPr>
        <w:t xml:space="preserve"> - მიუხედავად იმისა, რომ მსგავსი აღიარება არცერთ ქვეყანას არ აქვს (საქართველო გამონაკლისია), ასეთ პოზიციას თავისებური დადებითი და უარყოფითი მხარეები აქვს:</w:t>
      </w:r>
    </w:p>
    <w:p w:rsidR="0064366C" w:rsidRDefault="0064366C" w:rsidP="0063642F">
      <w:pPr>
        <w:tabs>
          <w:tab w:val="left" w:pos="14"/>
          <w:tab w:val="left" w:pos="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 w:right="179"/>
        <w:jc w:val="both"/>
        <w:rPr>
          <w:rFonts w:ascii="Sylfaen" w:eastAsia="Times New Roman" w:hAnsi="Sylfaen" w:cs="Sylfaen"/>
          <w:sz w:val="24"/>
          <w:szCs w:val="24"/>
          <w:lang w:val="ka-GE" w:eastAsia="x-none"/>
        </w:rPr>
      </w:pPr>
    </w:p>
    <w:p w:rsidR="0064366C" w:rsidRDefault="00E91C30" w:rsidP="0063642F">
      <w:pPr>
        <w:pStyle w:val="Articl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b w:val="0"/>
          <w:i w:val="0"/>
          <w:lang w:val="ka-GE" w:eastAsia="x-none"/>
        </w:rPr>
      </w:pPr>
      <w:r>
        <w:rPr>
          <w:rFonts w:eastAsia="Times New Roman"/>
          <w:i w:val="0"/>
          <w:lang w:val="ka-GE" w:eastAsia="x-none"/>
        </w:rPr>
        <w:t>დადებითი:</w:t>
      </w:r>
      <w:r w:rsidR="0064366C" w:rsidRPr="0064366C">
        <w:rPr>
          <w:rFonts w:eastAsia="Times New Roman"/>
          <w:b w:val="0"/>
          <w:i w:val="0"/>
          <w:lang w:val="ka-GE" w:eastAsia="x-none"/>
        </w:rPr>
        <w:t xml:space="preserve"> ვინაიდან, მიუხედავად იმისა, რომ დადგენილება მიღებულია „წამლისა და ფარმაცევტული საქმიანობის შესახებ“ კანონის მე-12 </w:t>
      </w:r>
      <w:r w:rsidR="0064366C" w:rsidRPr="0064366C">
        <w:rPr>
          <w:rFonts w:eastAsia="Times New Roman"/>
          <w:b w:val="0"/>
          <w:i w:val="0"/>
          <w:noProof/>
          <w:lang w:eastAsia="x-none"/>
        </w:rPr>
        <w:t>მუხლი</w:t>
      </w:r>
      <w:r w:rsidR="0064366C" w:rsidRPr="0064366C">
        <w:rPr>
          <w:rFonts w:eastAsia="Times New Roman"/>
          <w:b w:val="0"/>
          <w:i w:val="0"/>
          <w:noProof/>
          <w:lang w:val="ka-GE" w:eastAsia="x-none"/>
        </w:rPr>
        <w:t xml:space="preserve">ს </w:t>
      </w:r>
      <w:r w:rsidR="0064366C" w:rsidRPr="0064366C">
        <w:rPr>
          <w:rFonts w:eastAsia="Times New Roman"/>
          <w:b w:val="0"/>
          <w:i w:val="0"/>
          <w:noProof/>
          <w:lang w:val="ka-GE" w:eastAsia="x-none"/>
        </w:rPr>
        <w:lastRenderedPageBreak/>
        <w:t xml:space="preserve">მიზნებისათვის (მუხლი 12. </w:t>
      </w:r>
      <w:r w:rsidR="0064366C" w:rsidRPr="0064366C">
        <w:rPr>
          <w:rFonts w:eastAsia="Times New Roman"/>
          <w:b w:val="0"/>
          <w:i w:val="0"/>
          <w:noProof/>
          <w:lang w:eastAsia="x-none"/>
        </w:rPr>
        <w:t>ფარმაცევტული პროდუქტის წარმოება</w:t>
      </w:r>
      <w:r w:rsidR="0064366C" w:rsidRPr="0064366C">
        <w:rPr>
          <w:rFonts w:eastAsia="Times New Roman"/>
          <w:b w:val="0"/>
          <w:i w:val="0"/>
          <w:noProof/>
          <w:lang w:val="ka-GE" w:eastAsia="x-none"/>
        </w:rPr>
        <w:t xml:space="preserve">), </w:t>
      </w:r>
      <w:r w:rsidR="0064366C" w:rsidRPr="0064366C">
        <w:rPr>
          <w:b w:val="0"/>
          <w:i w:val="0"/>
          <w:noProof/>
          <w:lang w:eastAsia="x-none"/>
        </w:rPr>
        <w:t>GMP-</w:t>
      </w:r>
      <w:r w:rsidR="0064366C" w:rsidRPr="0064366C">
        <w:rPr>
          <w:rFonts w:eastAsia="Times New Roman"/>
          <w:b w:val="0"/>
          <w:i w:val="0"/>
          <w:noProof/>
          <w:lang w:eastAsia="x-none"/>
        </w:rPr>
        <w:t>ის</w:t>
      </w:r>
      <w:r w:rsidR="0064366C" w:rsidRPr="0064366C">
        <w:rPr>
          <w:rFonts w:eastAsia="Times New Roman"/>
          <w:b w:val="0"/>
          <w:bCs w:val="0"/>
          <w:i w:val="0"/>
          <w:noProof/>
          <w:lang w:val="ka-GE" w:eastAsia="x-none"/>
        </w:rPr>
        <w:t xml:space="preserve"> სერტიფიკატი წარმოადგენს </w:t>
      </w:r>
      <w:r w:rsidR="0064366C">
        <w:rPr>
          <w:rFonts w:eastAsia="Times New Roman"/>
          <w:b w:val="0"/>
          <w:bCs w:val="0"/>
          <w:i w:val="0"/>
          <w:noProof/>
          <w:lang w:val="ka-GE" w:eastAsia="x-none"/>
        </w:rPr>
        <w:t xml:space="preserve">ამავე კანონის </w:t>
      </w:r>
      <w:r w:rsidR="0064366C" w:rsidRPr="0064366C">
        <w:rPr>
          <w:rFonts w:eastAsia="Times New Roman"/>
          <w:b w:val="0"/>
          <w:bCs w:val="0"/>
          <w:i w:val="0"/>
          <w:iCs w:val="0"/>
          <w:noProof/>
          <w:lang w:eastAsia="x-none"/>
        </w:rPr>
        <w:t>მუხლი 11</w:t>
      </w:r>
      <w:r w:rsidR="0064366C" w:rsidRPr="0064366C">
        <w:rPr>
          <w:b w:val="0"/>
          <w:bCs w:val="0"/>
          <w:i w:val="0"/>
          <w:iCs w:val="0"/>
          <w:noProof/>
          <w:position w:val="6"/>
          <w:lang w:eastAsia="x-none"/>
        </w:rPr>
        <w:t>11</w:t>
      </w:r>
      <w:r w:rsidR="0064366C">
        <w:rPr>
          <w:b w:val="0"/>
          <w:bCs w:val="0"/>
          <w:i w:val="0"/>
          <w:iCs w:val="0"/>
          <w:noProof/>
          <w:lang w:val="ka-GE" w:eastAsia="x-none"/>
        </w:rPr>
        <w:t>-ი</w:t>
      </w:r>
      <w:r w:rsidR="00165A53">
        <w:rPr>
          <w:b w:val="0"/>
          <w:bCs w:val="0"/>
          <w:i w:val="0"/>
          <w:iCs w:val="0"/>
          <w:noProof/>
          <w:lang w:val="ka-GE" w:eastAsia="x-none"/>
        </w:rPr>
        <w:t>თ</w:t>
      </w:r>
      <w:r w:rsidR="0064366C">
        <w:rPr>
          <w:b w:val="0"/>
          <w:bCs w:val="0"/>
          <w:i w:val="0"/>
          <w:iCs w:val="0"/>
          <w:noProof/>
          <w:lang w:val="ka-GE" w:eastAsia="x-none"/>
        </w:rPr>
        <w:t xml:space="preserve"> „</w:t>
      </w:r>
      <w:r w:rsidR="0064366C" w:rsidRPr="0064366C">
        <w:rPr>
          <w:rFonts w:eastAsia="Times New Roman"/>
          <w:b w:val="0"/>
          <w:bCs w:val="0"/>
          <w:i w:val="0"/>
          <w:iCs w:val="0"/>
          <w:noProof/>
          <w:lang w:eastAsia="x-none"/>
        </w:rPr>
        <w:t xml:space="preserve">ფარმაცევტული პროდუქტის სახელმწიფო </w:t>
      </w:r>
      <w:r w:rsidR="0064366C" w:rsidRPr="0064366C">
        <w:rPr>
          <w:rFonts w:eastAsia="Times New Roman"/>
          <w:b w:val="0"/>
          <w:i w:val="0"/>
          <w:noProof/>
          <w:lang w:eastAsia="x-none"/>
        </w:rPr>
        <w:t xml:space="preserve">  რეგისტრაციის ეროვნული  რეჟიმი</w:t>
      </w:r>
      <w:r w:rsidR="0064366C">
        <w:rPr>
          <w:rFonts w:eastAsia="Times New Roman"/>
          <w:b w:val="0"/>
          <w:i w:val="0"/>
          <w:noProof/>
          <w:lang w:val="ka-GE" w:eastAsia="x-none"/>
        </w:rPr>
        <w:t>“</w:t>
      </w:r>
      <w:r w:rsidR="00165A53">
        <w:rPr>
          <w:rFonts w:eastAsia="Times New Roman"/>
          <w:b w:val="0"/>
          <w:i w:val="0"/>
          <w:noProof/>
          <w:lang w:val="ka-GE" w:eastAsia="x-none"/>
        </w:rPr>
        <w:t xml:space="preserve">  განსაზღვრულ დოკუმენტს, რომლის წარმოდგენაც საჭიროა სარეგისტრაციო დოკუმენტაციის ადმინისტრაციულ ნაწილში, და პრაქტიკულად, ამ დოკუმენტის ვალიდურობის განსაზღვრის კრიტერიუმს წარმოადგენს, </w:t>
      </w:r>
      <w:r w:rsidR="006E3C41">
        <w:rPr>
          <w:rFonts w:eastAsia="Times New Roman"/>
          <w:b w:val="0"/>
          <w:i w:val="0"/>
          <w:noProof/>
          <w:lang w:val="ka-GE" w:eastAsia="x-none"/>
        </w:rPr>
        <w:t>მით უმეტეს, რომ მარეგულირებელი</w:t>
      </w:r>
      <w:r w:rsidR="00A30475">
        <w:rPr>
          <w:rFonts w:eastAsia="Times New Roman"/>
          <w:b w:val="0"/>
          <w:i w:val="0"/>
          <w:noProof/>
          <w:lang w:val="ka-GE" w:eastAsia="x-none"/>
        </w:rPr>
        <w:t>,</w:t>
      </w:r>
      <w:r w:rsidR="006E3C41">
        <w:rPr>
          <w:rFonts w:eastAsia="Times New Roman"/>
          <w:b w:val="0"/>
          <w:i w:val="0"/>
          <w:noProof/>
          <w:lang w:val="ka-GE" w:eastAsia="x-none"/>
        </w:rPr>
        <w:t xml:space="preserve"> კანონის თანახმად, მოკლებულია შესაძლებლობას, საწარმოს </w:t>
      </w:r>
      <w:r w:rsidRPr="00535C53">
        <w:rPr>
          <w:rFonts w:eastAsia="Times New Roman"/>
          <w:b w:val="0"/>
          <w:i w:val="0"/>
          <w:noProof/>
          <w:lang w:eastAsia="x-none"/>
        </w:rPr>
        <w:t>GMP-ის</w:t>
      </w:r>
      <w:r w:rsidRPr="00535C53">
        <w:rPr>
          <w:rFonts w:eastAsia="Times New Roman"/>
          <w:b w:val="0"/>
          <w:i w:val="0"/>
          <w:noProof/>
          <w:lang w:val="ka-GE" w:eastAsia="x-none"/>
        </w:rPr>
        <w:t xml:space="preserve"> მოთხოვნებისადმი შესაბამისობა </w:t>
      </w:r>
      <w:r w:rsidR="006E3C41">
        <w:rPr>
          <w:rFonts w:eastAsia="Times New Roman"/>
          <w:b w:val="0"/>
          <w:i w:val="0"/>
          <w:noProof/>
          <w:lang w:val="ka-GE" w:eastAsia="x-none"/>
        </w:rPr>
        <w:t xml:space="preserve"> თავად შეამოწმოს; </w:t>
      </w:r>
      <w:bookmarkStart w:id="0" w:name="_GoBack"/>
      <w:bookmarkEnd w:id="0"/>
    </w:p>
    <w:p w:rsidR="000D5851" w:rsidRPr="005720DC" w:rsidRDefault="00A30475" w:rsidP="0063642F">
      <w:pPr>
        <w:pStyle w:val="Article"/>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i w:val="0"/>
          <w:lang w:val="ka-GE" w:eastAsia="x-none"/>
        </w:rPr>
      </w:pPr>
      <w:r w:rsidRPr="005720DC">
        <w:rPr>
          <w:rFonts w:eastAsia="Times New Roman"/>
          <w:i w:val="0"/>
          <w:lang w:val="ka-GE" w:eastAsia="x-none"/>
        </w:rPr>
        <w:t xml:space="preserve">უარყოფითი: </w:t>
      </w:r>
      <w:r w:rsidRPr="005720DC">
        <w:rPr>
          <w:rFonts w:eastAsia="Times New Roman"/>
          <w:b w:val="0"/>
          <w:i w:val="0"/>
          <w:lang w:val="ka-GE" w:eastAsia="x-none"/>
        </w:rPr>
        <w:t>ამავე დადგენილების მე-2 მუხლით „</w:t>
      </w:r>
      <w:r w:rsidRPr="005720DC">
        <w:rPr>
          <w:rFonts w:eastAsia="Times New Roman"/>
          <w:b w:val="0"/>
          <w:noProof/>
          <w:lang w:eastAsia="x-none"/>
        </w:rPr>
        <w:t>ფარმაცევტულ საწარმოებს უფლება აქვთ, ნებაყოფლობით დანერგონ და მოახდინონ ამ დადგენილებით აღიარებული საერთაშორისო, რეგიონული და ნაციონალური GMP-ის რომელიმე სტანდარტზე გადასვლა მისი სავალდებულოდ ამოქმედების დრომდე, 2018 წლის 1 იანვრამდე</w:t>
      </w:r>
      <w:r w:rsidRPr="005720DC">
        <w:rPr>
          <w:rFonts w:eastAsia="Times New Roman"/>
          <w:b w:val="0"/>
          <w:noProof/>
          <w:lang w:val="ka-GE" w:eastAsia="x-none"/>
        </w:rPr>
        <w:t xml:space="preserve">“  - </w:t>
      </w:r>
      <w:r w:rsidRPr="005720DC">
        <w:rPr>
          <w:rFonts w:eastAsia="Times New Roman"/>
          <w:b w:val="0"/>
          <w:i w:val="0"/>
          <w:noProof/>
          <w:lang w:val="ka-GE" w:eastAsia="x-none"/>
        </w:rPr>
        <w:t>რაც წარმოუდგენელს ხდის, ინსპექტორატის (ასეთის არსებობის შემთხვევაში) ქმედითუნარიანობას (რამდენი სტანდარტის მცოდნე ინსპექტორი უნდა მოვამზადოთ</w:t>
      </w:r>
      <w:r w:rsidR="0059543E" w:rsidRPr="005720DC">
        <w:rPr>
          <w:rFonts w:eastAsia="Times New Roman"/>
          <w:b w:val="0"/>
          <w:i w:val="0"/>
          <w:noProof/>
          <w:lang w:val="ka-GE" w:eastAsia="x-none"/>
        </w:rPr>
        <w:t>???)</w:t>
      </w:r>
      <w:r w:rsidRPr="005720DC">
        <w:rPr>
          <w:rFonts w:eastAsia="Times New Roman"/>
          <w:b w:val="0"/>
          <w:i w:val="0"/>
          <w:noProof/>
          <w:lang w:val="ka-GE" w:eastAsia="x-none"/>
        </w:rPr>
        <w:t xml:space="preserve">,  ვინაიდან, ქვეყანას უნდა გააჩნდეს </w:t>
      </w:r>
      <w:r w:rsidRPr="005720DC">
        <w:rPr>
          <w:rFonts w:eastAsia="Times New Roman"/>
          <w:i w:val="0"/>
          <w:noProof/>
          <w:lang w:val="ka-GE" w:eastAsia="x-none"/>
        </w:rPr>
        <w:t>ერთი სტანდარტი</w:t>
      </w:r>
      <w:r w:rsidR="0059543E" w:rsidRPr="005720DC">
        <w:rPr>
          <w:rFonts w:eastAsia="Times New Roman"/>
          <w:i w:val="0"/>
          <w:noProof/>
          <w:lang w:val="ka-GE" w:eastAsia="x-none"/>
        </w:rPr>
        <w:t xml:space="preserve"> (განსხვავ</w:t>
      </w:r>
      <w:r w:rsidR="00786864">
        <w:rPr>
          <w:rFonts w:eastAsia="Times New Roman"/>
          <w:i w:val="0"/>
          <w:noProof/>
          <w:lang w:val="ka-GE" w:eastAsia="x-none"/>
        </w:rPr>
        <w:t>ე</w:t>
      </w:r>
      <w:r w:rsidR="0059543E" w:rsidRPr="005720DC">
        <w:rPr>
          <w:rFonts w:eastAsia="Times New Roman"/>
          <w:i w:val="0"/>
          <w:noProof/>
          <w:lang w:val="ka-GE" w:eastAsia="x-none"/>
        </w:rPr>
        <w:t>ბული მიდგომა არცერთ ქვეყანაში არ მოიაზრება)</w:t>
      </w:r>
      <w:r w:rsidRPr="005720DC">
        <w:rPr>
          <w:rFonts w:eastAsia="Times New Roman"/>
          <w:i w:val="0"/>
          <w:noProof/>
          <w:lang w:val="ka-GE" w:eastAsia="x-none"/>
        </w:rPr>
        <w:t>,</w:t>
      </w:r>
      <w:r w:rsidRPr="005720DC">
        <w:rPr>
          <w:rFonts w:eastAsia="Times New Roman"/>
          <w:b w:val="0"/>
          <w:i w:val="0"/>
          <w:noProof/>
          <w:lang w:val="ka-GE" w:eastAsia="x-none"/>
        </w:rPr>
        <w:t xml:space="preserve"> რომ</w:t>
      </w:r>
      <w:r w:rsidR="0059543E" w:rsidRPr="005720DC">
        <w:rPr>
          <w:rFonts w:eastAsia="Times New Roman"/>
          <w:b w:val="0"/>
          <w:i w:val="0"/>
          <w:noProof/>
          <w:lang w:val="ka-GE" w:eastAsia="x-none"/>
        </w:rPr>
        <w:t>ელთან</w:t>
      </w:r>
      <w:r w:rsidRPr="005720DC">
        <w:rPr>
          <w:rFonts w:eastAsia="Times New Roman"/>
          <w:b w:val="0"/>
          <w:i w:val="0"/>
          <w:noProof/>
          <w:lang w:val="ka-GE" w:eastAsia="x-none"/>
        </w:rPr>
        <w:t xml:space="preserve"> შესაბამისობასაც დააგენს ეს ინსპექტორატი (გამონაკლისია დანართით აღიარებული მე-</w:t>
      </w:r>
      <w:r w:rsidR="0059543E" w:rsidRPr="005720DC">
        <w:rPr>
          <w:rFonts w:eastAsia="Times New Roman"/>
          <w:b w:val="0"/>
          <w:i w:val="0"/>
          <w:noProof/>
          <w:lang w:val="ka-GE" w:eastAsia="x-none"/>
        </w:rPr>
        <w:t xml:space="preserve">5 </w:t>
      </w:r>
      <w:r w:rsidRPr="005720DC">
        <w:rPr>
          <w:rFonts w:eastAsia="Times New Roman"/>
          <w:b w:val="0"/>
          <w:i w:val="0"/>
          <w:noProof/>
          <w:lang w:val="ka-GE" w:eastAsia="x-none"/>
        </w:rPr>
        <w:t>სტანდარტი (რომელიც, თავისთავად, ერთადერთია, და ეხება აქტიურ სუბსტანციას)</w:t>
      </w:r>
      <w:r w:rsidR="0059543E" w:rsidRPr="005720DC">
        <w:rPr>
          <w:rFonts w:eastAsia="Times New Roman"/>
          <w:b w:val="0"/>
          <w:i w:val="0"/>
          <w:noProof/>
          <w:lang w:val="ka-GE" w:eastAsia="x-none"/>
        </w:rPr>
        <w:t xml:space="preserve">. </w:t>
      </w:r>
    </w:p>
    <w:p w:rsidR="0059543E" w:rsidRPr="000D5851" w:rsidRDefault="0059543E" w:rsidP="0063642F">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40" w:firstLine="0"/>
        <w:rPr>
          <w:rFonts w:eastAsia="Times New Roman"/>
          <w:b w:val="0"/>
          <w:bCs w:val="0"/>
          <w:noProof/>
          <w:lang w:val="ka-GE" w:eastAsia="x-none"/>
        </w:rPr>
      </w:pPr>
    </w:p>
    <w:p w:rsidR="000D5851" w:rsidRDefault="000D5851"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sidRPr="005720DC">
        <w:rPr>
          <w:rFonts w:ascii="Sylfaen" w:eastAsia="Times New Roman" w:hAnsi="Sylfaen" w:cs="Sylfaen"/>
          <w:b/>
          <w:bCs/>
          <w:noProof/>
          <w:sz w:val="24"/>
          <w:szCs w:val="24"/>
          <w:lang w:eastAsia="x-none"/>
        </w:rPr>
        <w:t xml:space="preserve">    </w:t>
      </w:r>
      <w:r w:rsidR="0059543E" w:rsidRPr="005720DC">
        <w:rPr>
          <w:rFonts w:ascii="Sylfaen" w:eastAsia="Times New Roman" w:hAnsi="Sylfaen" w:cs="Sylfaen"/>
          <w:b/>
          <w:bCs/>
          <w:noProof/>
          <w:sz w:val="24"/>
          <w:szCs w:val="24"/>
          <w:lang w:val="ka-GE" w:eastAsia="x-none"/>
        </w:rPr>
        <w:t>შენიშვნა:</w:t>
      </w:r>
      <w:r w:rsidR="0059543E">
        <w:rPr>
          <w:rFonts w:ascii="Sylfaen" w:eastAsia="Times New Roman" w:hAnsi="Sylfaen" w:cs="Sylfaen"/>
          <w:bCs/>
          <w:noProof/>
          <w:sz w:val="24"/>
          <w:szCs w:val="24"/>
          <w:lang w:val="ka-GE" w:eastAsia="x-none"/>
        </w:rPr>
        <w:t xml:space="preserve">  5 აღიარებული სტანდარტიდან, მე-2 და მე-4 პრაქტიკულად იდენტურია, თუ არ ჩავთვლით რედაქციულ განსხვავებებს,  ხოლო პირველი და მე-3 დანარჩენისგან და ერთმანეთისაგან განსხვავდება, როგორც სტრუქტურულად, ისე შინაარსობრივად, თუმცა მიზანი ერთია;  ამავე დროს, ჯანმო-ს სტანდარტი - ეს ის მინიმუმია, რომელსაც საწარმო ისედაც დააკმაყოფილებს, თუ აკმაყოფილებს, რომელიმე სხვა სტანდარტის მოთხოვნას, რა</w:t>
      </w:r>
      <w:r w:rsidR="005720DC">
        <w:rPr>
          <w:rFonts w:ascii="Sylfaen" w:eastAsia="Times New Roman" w:hAnsi="Sylfaen" w:cs="Sylfaen"/>
          <w:bCs/>
          <w:noProof/>
          <w:sz w:val="24"/>
          <w:szCs w:val="24"/>
          <w:lang w:val="ka-GE" w:eastAsia="x-none"/>
        </w:rPr>
        <w:t xml:space="preserve">საც პრაქტიკული გამოყენება აქვს </w:t>
      </w:r>
      <w:r w:rsidR="005720DC">
        <w:rPr>
          <w:rFonts w:ascii="Sylfaen" w:eastAsia="Times New Roman" w:hAnsi="Sylfaen" w:cs="Sylfaen"/>
          <w:bCs/>
          <w:noProof/>
          <w:sz w:val="24"/>
          <w:szCs w:val="24"/>
          <w:lang w:eastAsia="x-none"/>
        </w:rPr>
        <w:t>CPP</w:t>
      </w:r>
      <w:r w:rsidR="005720DC">
        <w:rPr>
          <w:rFonts w:ascii="Sylfaen" w:eastAsia="Times New Roman" w:hAnsi="Sylfaen" w:cs="Sylfaen"/>
          <w:bCs/>
          <w:noProof/>
          <w:sz w:val="24"/>
          <w:szCs w:val="24"/>
          <w:lang w:val="ru-RU" w:eastAsia="x-none"/>
        </w:rPr>
        <w:t>-</w:t>
      </w:r>
      <w:r w:rsidR="005720DC">
        <w:rPr>
          <w:rFonts w:ascii="Sylfaen" w:eastAsia="Times New Roman" w:hAnsi="Sylfaen" w:cs="Sylfaen"/>
          <w:bCs/>
          <w:noProof/>
          <w:sz w:val="24"/>
          <w:szCs w:val="24"/>
          <w:lang w:val="ka-GE" w:eastAsia="x-none"/>
        </w:rPr>
        <w:t xml:space="preserve">ის შემთხვევაში). </w:t>
      </w:r>
      <w:r w:rsidR="0059543E">
        <w:rPr>
          <w:rFonts w:ascii="Sylfaen" w:eastAsia="Times New Roman" w:hAnsi="Sylfaen" w:cs="Sylfaen"/>
          <w:bCs/>
          <w:noProof/>
          <w:sz w:val="24"/>
          <w:szCs w:val="24"/>
          <w:lang w:val="ka-GE" w:eastAsia="x-none"/>
        </w:rPr>
        <w:t xml:space="preserve"> </w:t>
      </w:r>
    </w:p>
    <w:p w:rsidR="00191E88" w:rsidRDefault="00191E8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191E88" w:rsidRPr="0073518F" w:rsidRDefault="00191E8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u w:val="single"/>
          <w:lang w:val="ka-GE" w:eastAsia="x-none"/>
        </w:rPr>
      </w:pPr>
      <w:r w:rsidRPr="0073518F">
        <w:rPr>
          <w:rFonts w:ascii="Sylfaen" w:eastAsia="Times New Roman" w:hAnsi="Sylfaen" w:cs="Sylfaen"/>
          <w:b/>
          <w:bCs/>
          <w:noProof/>
          <w:sz w:val="24"/>
          <w:szCs w:val="24"/>
          <w:u w:val="single"/>
          <w:lang w:val="ka-GE" w:eastAsia="x-none"/>
        </w:rPr>
        <w:t>ბ) ქვეყნის მზაობა -  ფარმაცევტული საწარმოების თ</w:t>
      </w:r>
      <w:r w:rsidR="007F4E68" w:rsidRPr="0073518F">
        <w:rPr>
          <w:rFonts w:ascii="Sylfaen" w:eastAsia="Times New Roman" w:hAnsi="Sylfaen" w:cs="Sylfaen"/>
          <w:b/>
          <w:bCs/>
          <w:noProof/>
          <w:sz w:val="24"/>
          <w:szCs w:val="24"/>
          <w:u w:val="single"/>
          <w:lang w:val="ka-GE" w:eastAsia="x-none"/>
        </w:rPr>
        <w:t>ვ</w:t>
      </w:r>
      <w:r w:rsidRPr="0073518F">
        <w:rPr>
          <w:rFonts w:ascii="Sylfaen" w:eastAsia="Times New Roman" w:hAnsi="Sylfaen" w:cs="Sylfaen"/>
          <w:b/>
          <w:bCs/>
          <w:noProof/>
          <w:sz w:val="24"/>
          <w:szCs w:val="24"/>
          <w:u w:val="single"/>
          <w:lang w:val="ka-GE" w:eastAsia="x-none"/>
        </w:rPr>
        <w:t>ალსაზრისით:</w:t>
      </w:r>
    </w:p>
    <w:p w:rsidR="007F4E68" w:rsidRDefault="007F4E6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lang w:val="ka-GE" w:eastAsia="x-none"/>
        </w:rPr>
      </w:pPr>
    </w:p>
    <w:p w:rsidR="007F4E68" w:rsidRDefault="007F4E6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sidRPr="007F4E68">
        <w:rPr>
          <w:rFonts w:ascii="Sylfaen" w:eastAsia="Times New Roman" w:hAnsi="Sylfaen" w:cs="Sylfaen"/>
          <w:bCs/>
          <w:noProof/>
          <w:sz w:val="24"/>
          <w:szCs w:val="24"/>
          <w:lang w:val="ka-GE" w:eastAsia="x-none"/>
        </w:rPr>
        <w:t xml:space="preserve">დღეისათვის, რეესტრული მონაცემებით, 78 ნებართვის ან ლიცენზიის მფლობელი </w:t>
      </w:r>
      <w:r>
        <w:rPr>
          <w:rFonts w:ascii="Sylfaen" w:eastAsia="Times New Roman" w:hAnsi="Sylfaen" w:cs="Sylfaen"/>
          <w:bCs/>
          <w:noProof/>
          <w:sz w:val="24"/>
          <w:szCs w:val="24"/>
          <w:lang w:val="ka-GE" w:eastAsia="x-none"/>
        </w:rPr>
        <w:t xml:space="preserve">ფარმაცევტული </w:t>
      </w:r>
      <w:r w:rsidRPr="007F4E68">
        <w:rPr>
          <w:rFonts w:ascii="Sylfaen" w:eastAsia="Times New Roman" w:hAnsi="Sylfaen" w:cs="Sylfaen"/>
          <w:bCs/>
          <w:noProof/>
          <w:sz w:val="24"/>
          <w:szCs w:val="24"/>
          <w:lang w:val="ka-GE" w:eastAsia="x-none"/>
        </w:rPr>
        <w:t>საწარმოა საქართველოში. სააგენტოში მიმდინარეობს რეესტრის რეინვენტარიზაცია, ნებართვის მფლობელი საწარმოების ადგილზე გადამოწმება მ</w:t>
      </w:r>
      <w:r>
        <w:rPr>
          <w:rFonts w:ascii="Sylfaen" w:eastAsia="Times New Roman" w:hAnsi="Sylfaen" w:cs="Sylfaen"/>
          <w:bCs/>
          <w:noProof/>
          <w:sz w:val="24"/>
          <w:szCs w:val="24"/>
          <w:lang w:val="ka-GE" w:eastAsia="x-none"/>
        </w:rPr>
        <w:t xml:space="preserve">ათი ფუნქციონირების თვალსაზრისით. გატარებული ღონისძიებების შედეგად, რეესტრული ჩანაწერები შემცირდება </w:t>
      </w:r>
      <w:r w:rsidRPr="007F4E68">
        <w:rPr>
          <w:rFonts w:ascii="Sylfaen" w:eastAsia="Times New Roman" w:hAnsi="Sylfaen" w:cs="Sylfaen"/>
          <w:bCs/>
          <w:noProof/>
          <w:sz w:val="24"/>
          <w:szCs w:val="24"/>
          <w:lang w:val="ka-GE" w:eastAsia="x-none"/>
        </w:rPr>
        <w:t xml:space="preserve"> </w:t>
      </w:r>
      <w:r>
        <w:rPr>
          <w:rFonts w:ascii="Sylfaen" w:eastAsia="Times New Roman" w:hAnsi="Sylfaen" w:cs="Sylfaen"/>
          <w:bCs/>
          <w:noProof/>
          <w:sz w:val="24"/>
          <w:szCs w:val="24"/>
          <w:lang w:val="ka-GE" w:eastAsia="x-none"/>
        </w:rPr>
        <w:t xml:space="preserve"> მინიმუმ 70-დე. </w:t>
      </w:r>
    </w:p>
    <w:p w:rsidR="007F4E68" w:rsidRDefault="007F4E6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7F4E68" w:rsidRDefault="007F4E6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აღნიშნული 70 საწარმოდან, უმეტესობა მცირე მოცულობისაა და აწარმოებს არაუმეტეს 5-10 დასახელება მედიკამენტს. მრავალი მათგანი </w:t>
      </w:r>
      <w:r w:rsidR="000922F1">
        <w:rPr>
          <w:rFonts w:ascii="Sylfaen" w:eastAsia="Times New Roman" w:hAnsi="Sylfaen" w:cs="Sylfaen"/>
          <w:bCs/>
          <w:noProof/>
          <w:sz w:val="24"/>
          <w:szCs w:val="24"/>
          <w:lang w:val="ka-GE" w:eastAsia="x-none"/>
        </w:rPr>
        <w:t xml:space="preserve">მხოლოდ </w:t>
      </w:r>
      <w:r w:rsidR="000922F1">
        <w:rPr>
          <w:rFonts w:ascii="Sylfaen" w:eastAsia="Times New Roman" w:hAnsi="Sylfaen" w:cs="Sylfaen"/>
          <w:bCs/>
          <w:noProof/>
          <w:sz w:val="24"/>
          <w:szCs w:val="24"/>
          <w:lang w:val="ka-GE" w:eastAsia="x-none"/>
        </w:rPr>
        <w:lastRenderedPageBreak/>
        <w:t xml:space="preserve">პარასამკურნალო საშუალებების წარმოებითაა დაკავებული. ქვეყანაში, დაახლოებით 10 – 15 საწარმოა, რომელიც შეიძლება ჩავთვალოთ შედარებით მსხვილ საწარმოებად: ჯიემპი, ავრესი, ბიოფარმი, ბიოფარმი </w:t>
      </w:r>
      <w:r w:rsidR="000922F1">
        <w:rPr>
          <w:rFonts w:ascii="Sylfaen" w:eastAsia="Times New Roman" w:hAnsi="Sylfaen" w:cs="Sylfaen"/>
          <w:bCs/>
          <w:noProof/>
          <w:sz w:val="24"/>
          <w:szCs w:val="24"/>
          <w:lang w:eastAsia="x-none"/>
        </w:rPr>
        <w:t xml:space="preserve">L, </w:t>
      </w:r>
      <w:r w:rsidR="000922F1">
        <w:rPr>
          <w:rFonts w:ascii="Sylfaen" w:eastAsia="Times New Roman" w:hAnsi="Sylfaen" w:cs="Sylfaen"/>
          <w:bCs/>
          <w:noProof/>
          <w:sz w:val="24"/>
          <w:szCs w:val="24"/>
          <w:lang w:val="ka-GE" w:eastAsia="x-none"/>
        </w:rPr>
        <w:t xml:space="preserve">თბილქიმფარმი, ნეოფარმი, აბიფარმი, ფარმიმპექსი, ბიოპოლუსი და სხვა. </w:t>
      </w:r>
    </w:p>
    <w:p w:rsidR="000922F1" w:rsidRDefault="000922F1"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0922F1" w:rsidRDefault="000922F1"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პროფილის და მასშტაბის მიუხედავად, ორმაგი სტანდარტები ქვეყანაში ვერ იმოქმედებს, აქედან გამომდინარე, საწარმოების 80%-ს ემუქრება დახურვა</w:t>
      </w:r>
      <w:r w:rsidR="004E28F5">
        <w:rPr>
          <w:rFonts w:ascii="Sylfaen" w:eastAsia="Times New Roman" w:hAnsi="Sylfaen" w:cs="Sylfaen"/>
          <w:bCs/>
          <w:noProof/>
          <w:sz w:val="24"/>
          <w:szCs w:val="24"/>
          <w:lang w:val="ka-GE" w:eastAsia="x-none"/>
        </w:rPr>
        <w:t xml:space="preserve"> </w:t>
      </w:r>
      <w:r w:rsidR="004E28F5" w:rsidRPr="004E28F5">
        <w:rPr>
          <w:rFonts w:ascii="Sylfaen" w:eastAsia="Times New Roman" w:hAnsi="Sylfaen" w:cs="Sylfaen"/>
          <w:b/>
          <w:bCs/>
          <w:noProof/>
          <w:sz w:val="24"/>
          <w:szCs w:val="24"/>
          <w:lang w:val="ka-GE" w:eastAsia="x-none"/>
        </w:rPr>
        <w:t>(ეს ყველაზე ოპტიმისტური პროგნოზია</w:t>
      </w:r>
      <w:r w:rsidR="004E28F5">
        <w:rPr>
          <w:rFonts w:ascii="Sylfaen" w:eastAsia="Times New Roman" w:hAnsi="Sylfaen" w:cs="Sylfaen"/>
          <w:bCs/>
          <w:noProof/>
          <w:sz w:val="24"/>
          <w:szCs w:val="24"/>
          <w:lang w:val="ka-GE" w:eastAsia="x-none"/>
        </w:rPr>
        <w:t>)</w:t>
      </w:r>
      <w:r>
        <w:rPr>
          <w:rFonts w:ascii="Sylfaen" w:eastAsia="Times New Roman" w:hAnsi="Sylfaen" w:cs="Sylfaen"/>
          <w:bCs/>
          <w:noProof/>
          <w:sz w:val="24"/>
          <w:szCs w:val="24"/>
          <w:lang w:val="ka-GE" w:eastAsia="x-none"/>
        </w:rPr>
        <w:t xml:space="preserve">, ვინაიდან, მიუხედავად იმისა, რომ  მათი უმეტესობა უკვე მრავალი წელია არსებობს, ასევე მრავალი წელია საუბარი სათანადო საწარმოო პრაქტიკის ამოქმედების შესახებ,  აღნიშნული საწარმოები ნაკლებად არიან ორიენტირებულები მიღებული მოგების ინვესტირებისაკენ საწარმოს განვითარებაში, რისი საპატიო მიზეზიც ალბათ მოიძებნება, ვინაიდან მუშაობენ მცირე მოცულობებზე, მათი პროდუქტი არ გადის ექსპორტზე და მოგებაც მცირეა, ეს თანხები კი არ არის საკმარისი განვითარებისათვის. </w:t>
      </w:r>
    </w:p>
    <w:p w:rsidR="000922F1" w:rsidRDefault="000922F1"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0922F1" w:rsidRDefault="000922F1"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აღნიშნული საწარმოების დახურვას ახლავს უმუშევრობის პრობლემა, ვინაიდან, თითოეულ საწარმოში, მინიმუმ 5 ადამიანი მაინც არის დასაქმებული. </w:t>
      </w:r>
    </w:p>
    <w:p w:rsidR="004E28F5" w:rsidRDefault="004E28F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4E28F5" w:rsidRDefault="004E28F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მიუხედავად იმისა, რომ ფარმაცევტული მრეწველობა გაცილებით უფრო განვითაერბული იყო სხვა პოსტსაბჭოთა კავშირის ქვეყნებში, სათანადო საწარმოო პრაქტიკის სავალდებულო ამოქმედებამდე, სახელმწიფომ იმ საწარმოებს, რომლებმაც წარმოადგინეს </w:t>
      </w:r>
      <w:r>
        <w:rPr>
          <w:rFonts w:ascii="Sylfaen" w:eastAsia="Times New Roman" w:hAnsi="Sylfaen" w:cs="Sylfaen"/>
          <w:bCs/>
          <w:noProof/>
          <w:sz w:val="24"/>
          <w:szCs w:val="24"/>
          <w:lang w:eastAsia="x-none"/>
        </w:rPr>
        <w:t>GMP-</w:t>
      </w:r>
      <w:r>
        <w:rPr>
          <w:rFonts w:ascii="Sylfaen" w:eastAsia="Times New Roman" w:hAnsi="Sylfaen" w:cs="Sylfaen"/>
          <w:bCs/>
          <w:noProof/>
          <w:sz w:val="24"/>
          <w:szCs w:val="24"/>
          <w:lang w:val="ka-GE" w:eastAsia="x-none"/>
        </w:rPr>
        <w:t xml:space="preserve">ზე გადასვლის შესაბამისი რეალური ბიზნეს-გეგმა, გარკვეული სუბსიდირება გაუწია.  </w:t>
      </w:r>
    </w:p>
    <w:p w:rsidR="004E28F5" w:rsidRDefault="004E28F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4E28F5" w:rsidRDefault="004E28F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რეალურად, აუცილებლად შესაფასებელია და გასათვალისწინებელია სოციალური აფეთქების რისკი.  </w:t>
      </w:r>
    </w:p>
    <w:p w:rsidR="004E28F5" w:rsidRDefault="004E28F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4E28F5" w:rsidRDefault="004E28F5"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შესაძლებელია, მცირე საწარმოებისათის საინტერესო იყოს, სახელმწიფოს მეწილეობით, </w:t>
      </w:r>
      <w:r w:rsidRPr="004E28F5">
        <w:rPr>
          <w:rFonts w:ascii="Sylfaen" w:eastAsia="Times New Roman" w:hAnsi="Sylfaen" w:cs="Sylfaen"/>
          <w:bCs/>
          <w:noProof/>
          <w:sz w:val="24"/>
          <w:szCs w:val="24"/>
          <w:lang w:val="ka-GE" w:eastAsia="x-none"/>
        </w:rPr>
        <w:t>GMP</w:t>
      </w:r>
      <w:r>
        <w:rPr>
          <w:rFonts w:ascii="Sylfaen" w:eastAsia="Times New Roman" w:hAnsi="Sylfaen" w:cs="Sylfaen"/>
          <w:bCs/>
          <w:noProof/>
          <w:sz w:val="24"/>
          <w:szCs w:val="24"/>
          <w:lang w:val="ka-GE" w:eastAsia="x-none"/>
        </w:rPr>
        <w:t xml:space="preserve">-ის სტანდარტის შესაბამისი მსხვილი საწარმოს შექმნის შესაძლებლობა, რომელიც  კონტრაქტორის როლში გამოვა, და ყოფილ მცირე მწარმოებლებს უწარმოებს ბაზარზე უკვე დამკვიდრებულ მედიკამენტებს. ასევე, ამ საწარმოში, გადამზადების საფუძველზე, მოხდება ყოფილი მცირე საწარმოების პერსონალის დასაქმება????? </w:t>
      </w:r>
    </w:p>
    <w:p w:rsidR="00CE3DF8" w:rsidRDefault="00CE3DF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4"/>
          <w:szCs w:val="24"/>
          <w:lang w:val="ka-GE" w:eastAsia="x-none"/>
        </w:rPr>
      </w:pPr>
    </w:p>
    <w:p w:rsidR="00CE3DF8" w:rsidRDefault="00CE3DF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lang w:val="ka-GE" w:eastAsia="x-none"/>
        </w:rPr>
      </w:pPr>
      <w:r w:rsidRPr="0073518F">
        <w:rPr>
          <w:rFonts w:ascii="Sylfaen" w:eastAsia="Times New Roman" w:hAnsi="Sylfaen" w:cs="Sylfaen"/>
          <w:b/>
          <w:bCs/>
          <w:noProof/>
          <w:sz w:val="24"/>
          <w:szCs w:val="24"/>
          <w:lang w:val="ka-GE" w:eastAsia="x-none"/>
        </w:rPr>
        <w:t xml:space="preserve">შესაბამისად, „სავალდებულო“ ფორმატი, ალბათ გადასახედია, თუმცა, სანამ მრეწველობა იქნება მზად, გაცილებით ადრე, თუნდაც ამ მრეწველობის „მზადყოფნაში“ მოსაყვანად (ვისგან უნდა გაიგონ რა აქვთ გასაკეთებელი),  საჭიროა იყოს მზადყოფნაში მარეგულირებელი. </w:t>
      </w:r>
    </w:p>
    <w:p w:rsidR="00E23158" w:rsidRDefault="00E2315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lang w:val="ka-GE" w:eastAsia="x-none"/>
        </w:rPr>
      </w:pPr>
    </w:p>
    <w:p w:rsidR="00E23158" w:rsidRDefault="00E2315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4"/>
          <w:szCs w:val="24"/>
          <w:lang w:val="ka-GE" w:eastAsia="x-none"/>
        </w:rPr>
      </w:pPr>
    </w:p>
    <w:p w:rsidR="00E23158" w:rsidRPr="0073518F" w:rsidRDefault="00E23158" w:rsidP="00636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sz w:val="24"/>
          <w:szCs w:val="24"/>
          <w:lang w:val="ka-GE"/>
        </w:rPr>
      </w:pPr>
    </w:p>
    <w:p w:rsidR="000D5851" w:rsidRDefault="000D5851" w:rsidP="0063642F">
      <w:pPr>
        <w:spacing w:after="0" w:line="240" w:lineRule="auto"/>
        <w:jc w:val="both"/>
        <w:rPr>
          <w:rFonts w:ascii="Sylfaen" w:hAnsi="Sylfaen"/>
          <w:sz w:val="28"/>
          <w:szCs w:val="28"/>
          <w:lang w:val="ka-GE"/>
        </w:rPr>
      </w:pPr>
    </w:p>
    <w:p w:rsidR="00E200DA" w:rsidRDefault="00191E88" w:rsidP="0063642F">
      <w:pPr>
        <w:spacing w:after="0" w:line="240" w:lineRule="auto"/>
        <w:jc w:val="both"/>
        <w:rPr>
          <w:rFonts w:ascii="Sylfaen" w:eastAsia="Times New Roman" w:hAnsi="Sylfaen" w:cs="Sylfaen"/>
          <w:b/>
          <w:bCs/>
          <w:noProof/>
          <w:sz w:val="24"/>
          <w:szCs w:val="24"/>
          <w:u w:val="single"/>
          <w:lang w:val="ka-GE" w:eastAsia="x-none"/>
        </w:rPr>
      </w:pPr>
      <w:r w:rsidRPr="0073518F">
        <w:rPr>
          <w:rFonts w:ascii="Sylfaen" w:eastAsia="Times New Roman" w:hAnsi="Sylfaen" w:cs="Sylfaen"/>
          <w:b/>
          <w:bCs/>
          <w:noProof/>
          <w:sz w:val="24"/>
          <w:szCs w:val="24"/>
          <w:u w:val="single"/>
          <w:lang w:val="ka-GE" w:eastAsia="x-none"/>
        </w:rPr>
        <w:t>გ</w:t>
      </w:r>
      <w:r w:rsidR="005720DC" w:rsidRPr="0073518F">
        <w:rPr>
          <w:rFonts w:ascii="Sylfaen" w:eastAsia="Times New Roman" w:hAnsi="Sylfaen" w:cs="Sylfaen"/>
          <w:b/>
          <w:bCs/>
          <w:noProof/>
          <w:sz w:val="24"/>
          <w:szCs w:val="24"/>
          <w:u w:val="single"/>
          <w:lang w:val="ka-GE" w:eastAsia="x-none"/>
        </w:rPr>
        <w:t xml:space="preserve">) </w:t>
      </w:r>
      <w:r w:rsidR="002D2A12" w:rsidRPr="0073518F">
        <w:rPr>
          <w:rFonts w:ascii="Sylfaen" w:eastAsia="Times New Roman" w:hAnsi="Sylfaen" w:cs="Sylfaen"/>
          <w:b/>
          <w:bCs/>
          <w:noProof/>
          <w:sz w:val="24"/>
          <w:szCs w:val="24"/>
          <w:u w:val="single"/>
          <w:lang w:val="ka-GE" w:eastAsia="x-none"/>
        </w:rPr>
        <w:t>ქვეყნის მზაობა -  მარეგულირებლის თ</w:t>
      </w:r>
      <w:r w:rsidR="007F4E68" w:rsidRPr="0073518F">
        <w:rPr>
          <w:rFonts w:ascii="Sylfaen" w:eastAsia="Times New Roman" w:hAnsi="Sylfaen" w:cs="Sylfaen"/>
          <w:b/>
          <w:bCs/>
          <w:noProof/>
          <w:sz w:val="24"/>
          <w:szCs w:val="24"/>
          <w:u w:val="single"/>
          <w:lang w:val="ka-GE" w:eastAsia="x-none"/>
        </w:rPr>
        <w:t>ვ</w:t>
      </w:r>
      <w:r w:rsidR="002D2A12" w:rsidRPr="0073518F">
        <w:rPr>
          <w:rFonts w:ascii="Sylfaen" w:eastAsia="Times New Roman" w:hAnsi="Sylfaen" w:cs="Sylfaen"/>
          <w:b/>
          <w:bCs/>
          <w:noProof/>
          <w:sz w:val="24"/>
          <w:szCs w:val="24"/>
          <w:u w:val="single"/>
          <w:lang w:val="ka-GE" w:eastAsia="x-none"/>
        </w:rPr>
        <w:t xml:space="preserve">ალსაზრისით: </w:t>
      </w:r>
    </w:p>
    <w:p w:rsidR="00E23158" w:rsidRPr="0073518F" w:rsidRDefault="00E23158" w:rsidP="0063642F">
      <w:pPr>
        <w:spacing w:after="0" w:line="240" w:lineRule="auto"/>
        <w:jc w:val="both"/>
        <w:rPr>
          <w:rFonts w:ascii="Sylfaen" w:eastAsia="Times New Roman" w:hAnsi="Sylfaen" w:cs="Sylfaen"/>
          <w:b/>
          <w:bCs/>
          <w:noProof/>
          <w:sz w:val="24"/>
          <w:szCs w:val="24"/>
          <w:u w:val="single"/>
          <w:lang w:val="ka-GE" w:eastAsia="x-none"/>
        </w:rPr>
      </w:pPr>
    </w:p>
    <w:p w:rsidR="002D2A12" w:rsidRDefault="002D2A12" w:rsidP="0063642F">
      <w:pPr>
        <w:spacing w:after="0" w:line="240" w:lineRule="auto"/>
        <w:jc w:val="both"/>
        <w:rPr>
          <w:rFonts w:ascii="Sylfaen" w:eastAsia="Times New Roman" w:hAnsi="Sylfaen" w:cs="Sylfaen"/>
          <w:bCs/>
          <w:noProof/>
          <w:sz w:val="24"/>
          <w:szCs w:val="24"/>
          <w:lang w:val="ka-GE" w:eastAsia="x-none"/>
        </w:rPr>
      </w:pPr>
      <w:r w:rsidRPr="003D7825">
        <w:rPr>
          <w:rFonts w:ascii="Sylfaen" w:eastAsia="Times New Roman" w:hAnsi="Sylfaen" w:cs="Sylfaen"/>
          <w:bCs/>
          <w:noProof/>
          <w:sz w:val="24"/>
          <w:szCs w:val="24"/>
          <w:lang w:val="ka-GE" w:eastAsia="x-none"/>
        </w:rPr>
        <w:t>დადგენილების მოთხოვნ</w:t>
      </w:r>
      <w:r>
        <w:rPr>
          <w:rFonts w:ascii="Sylfaen" w:eastAsia="Times New Roman" w:hAnsi="Sylfaen" w:cs="Sylfaen"/>
          <w:bCs/>
          <w:noProof/>
          <w:sz w:val="24"/>
          <w:szCs w:val="24"/>
          <w:lang w:val="ka-GE" w:eastAsia="x-none"/>
        </w:rPr>
        <w:t>ებ</w:t>
      </w:r>
      <w:r w:rsidRPr="003D7825">
        <w:rPr>
          <w:rFonts w:ascii="Sylfaen" w:eastAsia="Times New Roman" w:hAnsi="Sylfaen" w:cs="Sylfaen"/>
          <w:bCs/>
          <w:noProof/>
          <w:sz w:val="24"/>
          <w:szCs w:val="24"/>
          <w:lang w:val="ka-GE" w:eastAsia="x-none"/>
        </w:rPr>
        <w:t xml:space="preserve">ის შესრულებისათვის საჭიროა: </w:t>
      </w:r>
    </w:p>
    <w:p w:rsidR="00E23158" w:rsidRDefault="00E23158" w:rsidP="0063642F">
      <w:pPr>
        <w:spacing w:after="0" w:line="240" w:lineRule="auto"/>
        <w:jc w:val="both"/>
        <w:rPr>
          <w:rFonts w:ascii="Sylfaen" w:eastAsia="Times New Roman" w:hAnsi="Sylfaen" w:cs="Sylfaen"/>
          <w:bCs/>
          <w:noProof/>
          <w:sz w:val="24"/>
          <w:szCs w:val="24"/>
          <w:lang w:val="ka-GE" w:eastAsia="x-none"/>
        </w:rPr>
      </w:pPr>
    </w:p>
    <w:p w:rsidR="00E200DA" w:rsidRDefault="00E200DA" w:rsidP="0063642F">
      <w:pPr>
        <w:spacing w:after="0" w:line="240" w:lineRule="auto"/>
        <w:jc w:val="both"/>
        <w:rPr>
          <w:rFonts w:ascii="Sylfaen" w:eastAsia="Times New Roman" w:hAnsi="Sylfaen" w:cs="Sylfaen"/>
          <w:bCs/>
          <w:noProof/>
          <w:sz w:val="24"/>
          <w:szCs w:val="24"/>
          <w:lang w:val="ka-GE" w:eastAsia="x-none"/>
        </w:rPr>
      </w:pPr>
      <w:r w:rsidRPr="003D7825">
        <w:rPr>
          <w:rFonts w:ascii="Sylfaen" w:eastAsia="Times New Roman" w:hAnsi="Sylfaen" w:cs="Sylfaen"/>
          <w:bCs/>
          <w:noProof/>
          <w:sz w:val="24"/>
          <w:szCs w:val="24"/>
          <w:lang w:val="ka-GE" w:eastAsia="x-none"/>
        </w:rPr>
        <w:t xml:space="preserve">1. სააგენტოს სტრუქტურაში ფორმალური ერთეულის ჩამოყალიბება (ან არსებული სტრუქტურული ერთეულის ფუნქციების გაფართოება - ეს </w:t>
      </w:r>
      <w:r w:rsidR="003275F5" w:rsidRPr="003D7825">
        <w:rPr>
          <w:rFonts w:ascii="Sylfaen" w:eastAsia="Times New Roman" w:hAnsi="Sylfaen" w:cs="Sylfaen"/>
          <w:bCs/>
          <w:noProof/>
          <w:sz w:val="24"/>
          <w:szCs w:val="24"/>
          <w:lang w:val="ka-GE" w:eastAsia="x-none"/>
        </w:rPr>
        <w:t>გამოსავალია მხოლოდ პირველ ეტაპზე, ვინაიდან „ინსპექტორატის“ აღიარება, თუნდაც ნაციონალურ დონეზე, სპეციფიკურ წესდებას და ხარისხის მართვის სისტემის აკრედიტირებას მოითხოვს</w:t>
      </w:r>
      <w:r w:rsidRPr="003D7825">
        <w:rPr>
          <w:rFonts w:ascii="Sylfaen" w:eastAsia="Times New Roman" w:hAnsi="Sylfaen" w:cs="Sylfaen"/>
          <w:bCs/>
          <w:noProof/>
          <w:sz w:val="24"/>
          <w:szCs w:val="24"/>
          <w:lang w:val="ka-GE" w:eastAsia="x-none"/>
        </w:rPr>
        <w:t>), რომელიც აღჭურვილი იქნება შესაბამისი უფლებამოსილებით  (შემოწმების და შესაბამისი სერტიფიკატის გაცემის უფლება</w:t>
      </w:r>
      <w:r w:rsidR="003275F5" w:rsidRPr="003D7825">
        <w:rPr>
          <w:rFonts w:ascii="Sylfaen" w:eastAsia="Times New Roman" w:hAnsi="Sylfaen" w:cs="Sylfaen"/>
          <w:bCs/>
          <w:noProof/>
          <w:sz w:val="24"/>
          <w:szCs w:val="24"/>
          <w:lang w:val="ka-GE" w:eastAsia="x-none"/>
        </w:rPr>
        <w:t>)</w:t>
      </w:r>
      <w:r w:rsidRPr="003D7825">
        <w:rPr>
          <w:rFonts w:ascii="Sylfaen" w:eastAsia="Times New Roman" w:hAnsi="Sylfaen" w:cs="Sylfaen"/>
          <w:bCs/>
          <w:noProof/>
          <w:sz w:val="24"/>
          <w:szCs w:val="24"/>
          <w:lang w:val="ka-GE" w:eastAsia="x-none"/>
        </w:rPr>
        <w:t xml:space="preserve">; </w:t>
      </w:r>
    </w:p>
    <w:p w:rsidR="00E23158" w:rsidRPr="003D7825" w:rsidRDefault="00E23158" w:rsidP="0063642F">
      <w:pPr>
        <w:spacing w:after="0" w:line="240" w:lineRule="auto"/>
        <w:jc w:val="both"/>
        <w:rPr>
          <w:rFonts w:ascii="Sylfaen" w:eastAsia="Times New Roman" w:hAnsi="Sylfaen" w:cs="Sylfaen"/>
          <w:bCs/>
          <w:noProof/>
          <w:sz w:val="24"/>
          <w:szCs w:val="24"/>
          <w:lang w:val="ka-GE" w:eastAsia="x-none"/>
        </w:rPr>
      </w:pPr>
    </w:p>
    <w:p w:rsidR="004C6312" w:rsidRPr="004C6312" w:rsidRDefault="003275F5" w:rsidP="0063642F">
      <w:pPr>
        <w:spacing w:after="0" w:line="240" w:lineRule="auto"/>
        <w:jc w:val="both"/>
        <w:rPr>
          <w:rFonts w:ascii="Sylfaen" w:eastAsia="Times New Roman" w:hAnsi="Sylfaen" w:cs="Arial"/>
          <w:sz w:val="24"/>
          <w:szCs w:val="24"/>
          <w:lang w:val="ka-GE"/>
        </w:rPr>
      </w:pPr>
      <w:r w:rsidRPr="003D7825">
        <w:rPr>
          <w:rFonts w:ascii="Sylfaen" w:eastAsia="Times New Roman" w:hAnsi="Sylfaen" w:cs="Sylfaen"/>
          <w:bCs/>
          <w:noProof/>
          <w:sz w:val="24"/>
          <w:szCs w:val="24"/>
          <w:lang w:val="ka-GE" w:eastAsia="x-none"/>
        </w:rPr>
        <w:t xml:space="preserve">2. შესაბამისი ინსპექტორების კანდიდატების შერჩევა - საბაზისო ცოდნა, რომელიც მოიცავს წამლის ხარისხის ყველა ასპექტს, მათ შორის ლაბორატორიული ანალიზი, ასევე საწრმოო პროცესების, აღჭურვილობის, თანამედროვე ტექნოლოგიების  ცოდნას </w:t>
      </w:r>
      <w:r w:rsidR="004C6312" w:rsidRPr="003D7825">
        <w:rPr>
          <w:rFonts w:ascii="Sylfaen" w:eastAsia="Times New Roman" w:hAnsi="Sylfaen" w:cs="Sylfaen"/>
          <w:bCs/>
          <w:noProof/>
          <w:sz w:val="24"/>
          <w:szCs w:val="24"/>
          <w:lang w:val="ka-GE" w:eastAsia="x-none"/>
        </w:rPr>
        <w:t xml:space="preserve"> და სხვა</w:t>
      </w:r>
      <w:r w:rsidRPr="003D7825">
        <w:rPr>
          <w:rFonts w:ascii="Sylfaen" w:eastAsia="Times New Roman" w:hAnsi="Sylfaen" w:cs="Sylfaen"/>
          <w:bCs/>
          <w:noProof/>
          <w:sz w:val="24"/>
          <w:szCs w:val="24"/>
          <w:lang w:val="ka-GE" w:eastAsia="x-none"/>
        </w:rPr>
        <w:t>-  ევროპში ინსპექტორის კანდიდატურა უნდა აკმაყოფილებდეს იგივე მოთხოვნებს, რასაც საწარმოს QP  (კვა</w:t>
      </w:r>
      <w:r w:rsidR="004C6312" w:rsidRPr="003D7825">
        <w:rPr>
          <w:rFonts w:ascii="Sylfaen" w:eastAsia="Times New Roman" w:hAnsi="Sylfaen" w:cs="Sylfaen"/>
          <w:bCs/>
          <w:noProof/>
          <w:sz w:val="24"/>
          <w:szCs w:val="24"/>
          <w:lang w:val="ka-GE" w:eastAsia="x-none"/>
        </w:rPr>
        <w:t xml:space="preserve">ლიფიციური პირი), ეს მოთხოვნები </w:t>
      </w:r>
      <w:r w:rsidRPr="003D7825">
        <w:rPr>
          <w:rFonts w:ascii="Sylfaen" w:eastAsia="Times New Roman" w:hAnsi="Sylfaen" w:cs="Sylfaen"/>
          <w:bCs/>
          <w:noProof/>
          <w:sz w:val="24"/>
          <w:szCs w:val="24"/>
          <w:lang w:val="ka-GE" w:eastAsia="x-none"/>
        </w:rPr>
        <w:t xml:space="preserve"> გაწერილია ევროდირექტივით </w:t>
      </w:r>
      <w:r w:rsidR="00E804EB" w:rsidRPr="003D7825">
        <w:rPr>
          <w:rFonts w:ascii="Sylfaen" w:eastAsia="Times New Roman" w:hAnsi="Sylfaen" w:cs="Sylfaen"/>
          <w:bCs/>
          <w:noProof/>
          <w:sz w:val="24"/>
          <w:szCs w:val="24"/>
          <w:lang w:val="ka-GE" w:eastAsia="x-none"/>
        </w:rPr>
        <w:t>(მუხლი 48- 49)</w:t>
      </w:r>
      <w:r w:rsidR="004C6312" w:rsidRPr="003D7825">
        <w:rPr>
          <w:rFonts w:ascii="Sylfaen" w:eastAsia="Times New Roman" w:hAnsi="Sylfaen" w:cs="Sylfaen"/>
          <w:bCs/>
          <w:noProof/>
          <w:sz w:val="24"/>
          <w:szCs w:val="24"/>
          <w:lang w:val="ka-GE" w:eastAsia="x-none"/>
        </w:rPr>
        <w:t>, ხოლო, კონკრეტულად კანდიდატი ინსპექტორის კვალიფიკაციები გაწერილია ევროკომისიის დოკუმენტში „</w:t>
      </w:r>
      <w:r w:rsidR="004C6312" w:rsidRPr="003D7825">
        <w:rPr>
          <w:rFonts w:ascii="Sylfaen" w:eastAsia="Times New Roman" w:hAnsi="Sylfaen" w:cs="Arial"/>
          <w:sz w:val="24"/>
          <w:szCs w:val="24"/>
          <w:lang w:val="ka-GE"/>
        </w:rPr>
        <w:t>Compilation of Commu</w:t>
      </w:r>
      <w:r w:rsidR="004C6312" w:rsidRPr="004C6312">
        <w:rPr>
          <w:rFonts w:ascii="Sylfaen" w:eastAsia="Times New Roman" w:hAnsi="Sylfaen" w:cs="Arial"/>
          <w:sz w:val="24"/>
          <w:szCs w:val="24"/>
          <w:lang w:val="ka-GE"/>
        </w:rPr>
        <w:t>nity Procedures on Inspections and Exchange of Information</w:t>
      </w:r>
      <w:r w:rsidR="004C6312" w:rsidRPr="003D7825">
        <w:rPr>
          <w:rFonts w:ascii="Sylfaen" w:eastAsia="Times New Roman" w:hAnsi="Sylfaen" w:cs="Arial"/>
          <w:sz w:val="24"/>
          <w:szCs w:val="24"/>
          <w:lang w:val="ka-GE"/>
        </w:rPr>
        <w:t>“.</w:t>
      </w:r>
    </w:p>
    <w:p w:rsidR="002D2A12" w:rsidRDefault="002D2A12" w:rsidP="0063642F">
      <w:pPr>
        <w:spacing w:after="0" w:line="240" w:lineRule="auto"/>
        <w:jc w:val="both"/>
        <w:rPr>
          <w:rFonts w:ascii="Sylfaen" w:eastAsia="Times New Roman" w:hAnsi="Sylfaen" w:cs="Sylfaen"/>
          <w:bCs/>
          <w:noProof/>
          <w:sz w:val="24"/>
          <w:szCs w:val="24"/>
          <w:lang w:val="ka-GE" w:eastAsia="x-none"/>
        </w:rPr>
      </w:pPr>
    </w:p>
    <w:p w:rsidR="00902D18" w:rsidRPr="003D7825" w:rsidRDefault="004C6312" w:rsidP="0063642F">
      <w:pPr>
        <w:spacing w:after="0" w:line="240" w:lineRule="auto"/>
        <w:jc w:val="both"/>
        <w:rPr>
          <w:rFonts w:ascii="Sylfaen" w:eastAsia="Times New Roman" w:hAnsi="Sylfaen" w:cs="Sylfaen"/>
          <w:bCs/>
          <w:noProof/>
          <w:sz w:val="24"/>
          <w:szCs w:val="24"/>
          <w:lang w:val="ka-GE" w:eastAsia="x-none"/>
        </w:rPr>
      </w:pPr>
      <w:r w:rsidRPr="003D7825">
        <w:rPr>
          <w:rFonts w:ascii="Sylfaen" w:eastAsia="Times New Roman" w:hAnsi="Sylfaen" w:cs="Sylfaen"/>
          <w:bCs/>
          <w:noProof/>
          <w:sz w:val="24"/>
          <w:szCs w:val="24"/>
          <w:lang w:val="ka-GE" w:eastAsia="x-none"/>
        </w:rPr>
        <w:t>3</w:t>
      </w:r>
      <w:r w:rsidR="00E200DA" w:rsidRPr="003D7825">
        <w:rPr>
          <w:rFonts w:ascii="Sylfaen" w:eastAsia="Times New Roman" w:hAnsi="Sylfaen" w:cs="Sylfaen"/>
          <w:bCs/>
          <w:noProof/>
          <w:sz w:val="24"/>
          <w:szCs w:val="24"/>
          <w:lang w:val="ka-GE" w:eastAsia="x-none"/>
        </w:rPr>
        <w:t xml:space="preserve">.  </w:t>
      </w:r>
      <w:r w:rsidR="005720DC" w:rsidRPr="003D7825">
        <w:rPr>
          <w:rFonts w:ascii="Sylfaen" w:eastAsia="Times New Roman" w:hAnsi="Sylfaen" w:cs="Sylfaen"/>
          <w:bCs/>
          <w:noProof/>
          <w:sz w:val="24"/>
          <w:szCs w:val="24"/>
          <w:lang w:val="ka-GE" w:eastAsia="x-none"/>
        </w:rPr>
        <w:t xml:space="preserve"> </w:t>
      </w:r>
      <w:r w:rsidR="003275F5" w:rsidRPr="003D7825">
        <w:rPr>
          <w:rFonts w:ascii="Sylfaen" w:eastAsia="Times New Roman" w:hAnsi="Sylfaen" w:cs="Sylfaen"/>
          <w:bCs/>
          <w:noProof/>
          <w:sz w:val="24"/>
          <w:szCs w:val="24"/>
          <w:lang w:val="ka-GE" w:eastAsia="x-none"/>
        </w:rPr>
        <w:t xml:space="preserve">შესაბამისი ინსპექტორების მომზადება  - </w:t>
      </w:r>
      <w:r w:rsidRPr="003D7825">
        <w:rPr>
          <w:rFonts w:ascii="Sylfaen" w:eastAsia="Times New Roman" w:hAnsi="Sylfaen" w:cs="Sylfaen"/>
          <w:bCs/>
          <w:noProof/>
          <w:sz w:val="24"/>
          <w:szCs w:val="24"/>
          <w:lang w:val="ka-GE" w:eastAsia="x-none"/>
        </w:rPr>
        <w:t xml:space="preserve"> მოლაპარაკებების საფუძველზე, შესაძლებელია </w:t>
      </w:r>
      <w:r w:rsidRPr="002D2A12">
        <w:rPr>
          <w:rFonts w:ascii="Sylfaen" w:eastAsia="Times New Roman" w:hAnsi="Sylfaen" w:cs="Sylfaen"/>
          <w:bCs/>
          <w:noProof/>
          <w:sz w:val="24"/>
          <w:szCs w:val="24"/>
          <w:lang w:val="ka-GE" w:eastAsia="x-none"/>
        </w:rPr>
        <w:t>GMP-</w:t>
      </w:r>
      <w:r w:rsidRPr="003D7825">
        <w:rPr>
          <w:rFonts w:ascii="Sylfaen" w:eastAsia="Times New Roman" w:hAnsi="Sylfaen" w:cs="Sylfaen"/>
          <w:bCs/>
          <w:noProof/>
          <w:sz w:val="24"/>
          <w:szCs w:val="24"/>
          <w:lang w:val="ka-GE" w:eastAsia="x-none"/>
        </w:rPr>
        <w:t>ის სასწავლო პროგრამებში აკრედიტირებულ სკოლასთან/აკადემიასთან ხელშეკრულების დადება ინტენსიური და მოკლევადიანი კურსის შესამუშავებლად (კურისის მინიმალური ხანგრძლივობა 1 წელია (როგორც წესი, სწავლება ხორციელდება მოდულების მიხედვით - სულ 3 მოდული: თეორიული - გამოცდით, პრაქტიკული (სასწავლო) და პრაქტიკული  - გამოცდით, ჩვეულებრივი კურსის ხანგრძლივობა - 2 წელი, მინიმალური ღირებულება მერყეობს 1</w:t>
      </w:r>
      <w:r w:rsidR="000706A5">
        <w:rPr>
          <w:rFonts w:ascii="Sylfaen" w:eastAsia="Times New Roman" w:hAnsi="Sylfaen" w:cs="Sylfaen"/>
          <w:bCs/>
          <w:noProof/>
          <w:sz w:val="24"/>
          <w:szCs w:val="24"/>
          <w:lang w:val="ka-GE" w:eastAsia="x-none"/>
        </w:rPr>
        <w:t>30</w:t>
      </w:r>
      <w:r w:rsidRPr="003D7825">
        <w:rPr>
          <w:rFonts w:ascii="Sylfaen" w:eastAsia="Times New Roman" w:hAnsi="Sylfaen" w:cs="Sylfaen"/>
          <w:bCs/>
          <w:noProof/>
          <w:sz w:val="24"/>
          <w:szCs w:val="24"/>
          <w:lang w:val="ka-GE" w:eastAsia="x-none"/>
        </w:rPr>
        <w:t xml:space="preserve"> 000 – 250 000 აშშ დოლარი)</w:t>
      </w:r>
      <w:r w:rsidR="000706A5">
        <w:rPr>
          <w:rFonts w:ascii="Sylfaen" w:eastAsia="Times New Roman" w:hAnsi="Sylfaen" w:cs="Sylfaen"/>
          <w:b/>
          <w:bCs/>
          <w:noProof/>
          <w:sz w:val="24"/>
          <w:szCs w:val="24"/>
          <w:lang w:val="ka-GE" w:eastAsia="x-none"/>
        </w:rPr>
        <w:t>.</w:t>
      </w:r>
      <w:r w:rsidR="00902D18" w:rsidRPr="003D7825">
        <w:rPr>
          <w:rFonts w:ascii="Sylfaen" w:eastAsia="Times New Roman" w:hAnsi="Sylfaen" w:cs="Sylfaen"/>
          <w:bCs/>
          <w:noProof/>
          <w:sz w:val="24"/>
          <w:szCs w:val="24"/>
          <w:lang w:val="ka-GE" w:eastAsia="x-none"/>
        </w:rPr>
        <w:t xml:space="preserve"> </w:t>
      </w:r>
    </w:p>
    <w:p w:rsidR="00902D18" w:rsidRPr="003D7825" w:rsidRDefault="00902D18" w:rsidP="0063642F">
      <w:pPr>
        <w:spacing w:after="0" w:line="240" w:lineRule="auto"/>
        <w:jc w:val="both"/>
        <w:rPr>
          <w:rFonts w:ascii="Sylfaen" w:eastAsia="Times New Roman" w:hAnsi="Sylfaen" w:cs="Sylfaen"/>
          <w:bCs/>
          <w:noProof/>
          <w:sz w:val="24"/>
          <w:szCs w:val="24"/>
          <w:lang w:val="ka-GE" w:eastAsia="x-none"/>
        </w:rPr>
      </w:pPr>
    </w:p>
    <w:p w:rsidR="005720DC" w:rsidRPr="00E23158" w:rsidRDefault="00902D18" w:rsidP="0063642F">
      <w:pPr>
        <w:spacing w:after="0" w:line="240" w:lineRule="auto"/>
        <w:jc w:val="both"/>
        <w:rPr>
          <w:rFonts w:ascii="Sylfaen" w:eastAsia="Times New Roman" w:hAnsi="Sylfaen" w:cs="Sylfaen"/>
          <w:bCs/>
          <w:i/>
          <w:noProof/>
          <w:sz w:val="24"/>
          <w:szCs w:val="24"/>
          <w:lang w:val="ka-GE" w:eastAsia="x-none"/>
        </w:rPr>
      </w:pPr>
      <w:r w:rsidRPr="003D7825">
        <w:rPr>
          <w:rFonts w:ascii="Sylfaen" w:eastAsia="Times New Roman" w:hAnsi="Sylfaen" w:cs="Sylfaen"/>
          <w:b/>
          <w:bCs/>
          <w:noProof/>
          <w:sz w:val="24"/>
          <w:szCs w:val="24"/>
          <w:lang w:val="ka-GE" w:eastAsia="x-none"/>
        </w:rPr>
        <w:t xml:space="preserve">შენიშვნა: </w:t>
      </w:r>
      <w:r w:rsidRPr="003D7825">
        <w:rPr>
          <w:rFonts w:ascii="Sylfaen" w:eastAsia="Times New Roman" w:hAnsi="Sylfaen" w:cs="Sylfaen"/>
          <w:bCs/>
          <w:noProof/>
          <w:sz w:val="24"/>
          <w:szCs w:val="24"/>
          <w:lang w:val="ka-GE" w:eastAsia="x-none"/>
        </w:rPr>
        <w:t xml:space="preserve"> </w:t>
      </w:r>
      <w:r w:rsidRPr="00E23158">
        <w:rPr>
          <w:rFonts w:ascii="Sylfaen" w:eastAsia="Times New Roman" w:hAnsi="Sylfaen" w:cs="Sylfaen"/>
          <w:bCs/>
          <w:i/>
          <w:noProof/>
          <w:sz w:val="24"/>
          <w:szCs w:val="24"/>
          <w:lang w:val="ka-GE" w:eastAsia="x-none"/>
        </w:rPr>
        <w:t>ასეთი მოლაპარაკება ვაწარმოეთ</w:t>
      </w:r>
      <w:r w:rsidR="00B07BF9">
        <w:rPr>
          <w:rFonts w:ascii="Sylfaen" w:eastAsia="Times New Roman" w:hAnsi="Sylfaen" w:cs="Sylfaen"/>
          <w:bCs/>
          <w:i/>
          <w:noProof/>
          <w:sz w:val="24"/>
          <w:szCs w:val="24"/>
          <w:lang w:val="ka-GE" w:eastAsia="x-none"/>
        </w:rPr>
        <w:t xml:space="preserve"> 2013 წელს</w:t>
      </w:r>
      <w:r w:rsidRPr="00E23158">
        <w:rPr>
          <w:rFonts w:ascii="Sylfaen" w:eastAsia="Times New Roman" w:hAnsi="Sylfaen" w:cs="Sylfaen"/>
          <w:bCs/>
          <w:i/>
          <w:noProof/>
          <w:sz w:val="24"/>
          <w:szCs w:val="24"/>
          <w:lang w:val="ka-GE" w:eastAsia="x-none"/>
        </w:rPr>
        <w:t xml:space="preserve"> (</w:t>
      </w:r>
      <w:r w:rsidRPr="00E23158">
        <w:rPr>
          <w:rFonts w:ascii="Sylfaen" w:eastAsia="Times New Roman" w:hAnsi="Sylfaen" w:cs="Sylfaen"/>
          <w:b/>
          <w:bCs/>
          <w:i/>
          <w:noProof/>
          <w:sz w:val="24"/>
          <w:szCs w:val="24"/>
          <w:lang w:val="ka-GE" w:eastAsia="x-none"/>
        </w:rPr>
        <w:t>დანართი 2</w:t>
      </w:r>
      <w:r w:rsidR="00F959F9" w:rsidRPr="00E23158">
        <w:rPr>
          <w:rFonts w:ascii="Sylfaen" w:eastAsia="Times New Roman" w:hAnsi="Sylfaen" w:cs="Sylfaen"/>
          <w:b/>
          <w:bCs/>
          <w:i/>
          <w:noProof/>
          <w:sz w:val="24"/>
          <w:szCs w:val="24"/>
          <w:lang w:val="ka-GE" w:eastAsia="x-none"/>
        </w:rPr>
        <w:t xml:space="preserve"> </w:t>
      </w:r>
      <w:r w:rsidR="00F959F9" w:rsidRPr="00E23158">
        <w:rPr>
          <w:rFonts w:ascii="Sylfaen" w:eastAsia="Times New Roman" w:hAnsi="Sylfaen" w:cs="Sylfaen"/>
          <w:bCs/>
          <w:i/>
          <w:noProof/>
          <w:sz w:val="24"/>
          <w:szCs w:val="24"/>
          <w:lang w:val="ka-GE" w:eastAsia="x-none"/>
        </w:rPr>
        <w:t xml:space="preserve">- </w:t>
      </w:r>
      <w:r w:rsidR="000706A5">
        <w:rPr>
          <w:rFonts w:ascii="Sylfaen" w:eastAsia="Times New Roman" w:hAnsi="Sylfaen" w:cs="Sylfaen"/>
          <w:bCs/>
          <w:i/>
          <w:noProof/>
          <w:sz w:val="24"/>
          <w:szCs w:val="24"/>
          <w:lang w:val="ka-GE" w:eastAsia="x-none"/>
        </w:rPr>
        <w:t>საბალოო ბიუჯეტი, რომელიც შემოგვთავაზა ფარმაკონის აღმასრულებელმა დირექტორმა, 130 000-150 000 აშშ დოლარის ფარგლებშია)</w:t>
      </w:r>
      <w:r w:rsidRPr="00E23158">
        <w:rPr>
          <w:rFonts w:ascii="Sylfaen" w:eastAsia="Times New Roman" w:hAnsi="Sylfaen" w:cs="Sylfaen"/>
          <w:bCs/>
          <w:i/>
          <w:noProof/>
          <w:sz w:val="24"/>
          <w:szCs w:val="24"/>
          <w:lang w:val="ka-GE" w:eastAsia="x-none"/>
        </w:rPr>
        <w:t xml:space="preserve"> დანიურ აკრედიტირებულ ინსტიტუტთან, ფარმაკ</w:t>
      </w:r>
      <w:r w:rsidR="00EA00FE">
        <w:rPr>
          <w:rFonts w:ascii="Sylfaen" w:eastAsia="Times New Roman" w:hAnsi="Sylfaen" w:cs="Sylfaen"/>
          <w:bCs/>
          <w:i/>
          <w:noProof/>
          <w:sz w:val="24"/>
          <w:szCs w:val="24"/>
          <w:lang w:val="ka-GE" w:eastAsia="x-none"/>
        </w:rPr>
        <w:t>ონ</w:t>
      </w:r>
      <w:r w:rsidRPr="00E23158">
        <w:rPr>
          <w:rFonts w:ascii="Sylfaen" w:eastAsia="Times New Roman" w:hAnsi="Sylfaen" w:cs="Sylfaen"/>
          <w:bCs/>
          <w:i/>
          <w:noProof/>
          <w:sz w:val="24"/>
          <w:szCs w:val="24"/>
          <w:lang w:val="ka-GE" w:eastAsia="x-none"/>
        </w:rPr>
        <w:t>თან. ასეთივე სკოლა ამჟამად ფუნქციონირებს უკრაინაში, GMP-ის აკადემია, ეს უკრაინული სკოლა აკრედიტირებულია დანიური ფარმაკ</w:t>
      </w:r>
      <w:r w:rsidR="00EA00FE">
        <w:rPr>
          <w:rFonts w:ascii="Sylfaen" w:eastAsia="Times New Roman" w:hAnsi="Sylfaen" w:cs="Sylfaen"/>
          <w:bCs/>
          <w:i/>
          <w:noProof/>
          <w:sz w:val="24"/>
          <w:szCs w:val="24"/>
          <w:lang w:val="ka-GE" w:eastAsia="x-none"/>
        </w:rPr>
        <w:t>ონ</w:t>
      </w:r>
      <w:r w:rsidRPr="00E23158">
        <w:rPr>
          <w:rFonts w:ascii="Sylfaen" w:eastAsia="Times New Roman" w:hAnsi="Sylfaen" w:cs="Sylfaen"/>
          <w:bCs/>
          <w:i/>
          <w:noProof/>
          <w:sz w:val="24"/>
          <w:szCs w:val="24"/>
          <w:lang w:val="ka-GE" w:eastAsia="x-none"/>
        </w:rPr>
        <w:t>ის მიერ, მათი კურსები უფრო ხანგრძლივია, ვიწროსპეციფიკური და შესაბამისად, ძვირადღირებული. არსებობს სხვა ინსტიტუტებიც, თუმცა სწავლის ღირებულება გაცილებით მაღალია)</w:t>
      </w:r>
      <w:r w:rsidR="004C6312" w:rsidRPr="00E23158">
        <w:rPr>
          <w:rFonts w:ascii="Sylfaen" w:eastAsia="Times New Roman" w:hAnsi="Sylfaen" w:cs="Sylfaen"/>
          <w:bCs/>
          <w:i/>
          <w:noProof/>
          <w:sz w:val="24"/>
          <w:szCs w:val="24"/>
          <w:lang w:val="ka-GE" w:eastAsia="x-none"/>
        </w:rPr>
        <w:t xml:space="preserve">. </w:t>
      </w:r>
    </w:p>
    <w:p w:rsidR="00E23158" w:rsidRPr="00E23158" w:rsidRDefault="00E23158" w:rsidP="0063642F">
      <w:pPr>
        <w:spacing w:after="0" w:line="240" w:lineRule="auto"/>
        <w:jc w:val="both"/>
        <w:rPr>
          <w:rFonts w:ascii="Sylfaen" w:eastAsia="Times New Roman" w:hAnsi="Sylfaen" w:cs="Sylfaen"/>
          <w:bCs/>
          <w:i/>
          <w:noProof/>
          <w:sz w:val="24"/>
          <w:szCs w:val="24"/>
          <w:lang w:val="ka-GE" w:eastAsia="x-none"/>
        </w:rPr>
      </w:pPr>
    </w:p>
    <w:p w:rsidR="004C6312" w:rsidRPr="003D7825" w:rsidRDefault="004C6312" w:rsidP="0063642F">
      <w:pPr>
        <w:spacing w:after="0" w:line="240" w:lineRule="auto"/>
        <w:jc w:val="both"/>
        <w:rPr>
          <w:rFonts w:ascii="Sylfaen" w:eastAsia="Times New Roman" w:hAnsi="Sylfaen" w:cs="Sylfaen"/>
          <w:bCs/>
          <w:noProof/>
          <w:sz w:val="24"/>
          <w:szCs w:val="24"/>
          <w:lang w:val="ka-GE" w:eastAsia="x-none"/>
        </w:rPr>
      </w:pPr>
      <w:r w:rsidRPr="003D7825">
        <w:rPr>
          <w:rFonts w:ascii="Sylfaen" w:eastAsia="Times New Roman" w:hAnsi="Sylfaen" w:cs="Sylfaen"/>
          <w:bCs/>
          <w:noProof/>
          <w:sz w:val="24"/>
          <w:szCs w:val="24"/>
          <w:lang w:val="ka-GE" w:eastAsia="x-none"/>
        </w:rPr>
        <w:lastRenderedPageBreak/>
        <w:t xml:space="preserve">4. </w:t>
      </w:r>
      <w:r w:rsidR="00902D18" w:rsidRPr="003D7825">
        <w:rPr>
          <w:rFonts w:ascii="Sylfaen" w:eastAsia="Times New Roman" w:hAnsi="Sylfaen" w:cs="Sylfaen"/>
          <w:bCs/>
          <w:noProof/>
          <w:sz w:val="24"/>
          <w:szCs w:val="24"/>
          <w:lang w:val="ka-GE" w:eastAsia="x-none"/>
        </w:rPr>
        <w:t>ვინაიდან,  მე-2 და მე-3 პუნქტით განსაზღვრული აუცილებელი საფეხურების გავლა, ხანგრძლივ დროს მოითხოვს, სისტემის ამოქმედება შესაძლებელია მოწვეული ექსპერტების</w:t>
      </w:r>
      <w:r w:rsidR="002D2A12">
        <w:rPr>
          <w:rFonts w:ascii="Sylfaen" w:eastAsia="Times New Roman" w:hAnsi="Sylfaen" w:cs="Sylfaen"/>
          <w:bCs/>
          <w:noProof/>
          <w:sz w:val="24"/>
          <w:szCs w:val="24"/>
          <w:lang w:val="ka-GE" w:eastAsia="x-none"/>
        </w:rPr>
        <w:t xml:space="preserve"> (ინსპექტორების)</w:t>
      </w:r>
      <w:r w:rsidR="00902D18" w:rsidRPr="003D7825">
        <w:rPr>
          <w:rFonts w:ascii="Sylfaen" w:eastAsia="Times New Roman" w:hAnsi="Sylfaen" w:cs="Sylfaen"/>
          <w:bCs/>
          <w:noProof/>
          <w:sz w:val="24"/>
          <w:szCs w:val="24"/>
          <w:lang w:val="ka-GE" w:eastAsia="x-none"/>
        </w:rPr>
        <w:t xml:space="preserve"> მეშვეობით (მანამ, სანამ საკუთარი ინსპექტორები გვეყოლება, ვინაიდან მოწვეული ექსპერტების მომსახურება ძალიან ძვირია). </w:t>
      </w:r>
    </w:p>
    <w:p w:rsidR="00433C69" w:rsidRDefault="00902D18" w:rsidP="0063642F">
      <w:pPr>
        <w:spacing w:after="0" w:line="240" w:lineRule="auto"/>
        <w:jc w:val="both"/>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val="ka-GE" w:eastAsia="x-none"/>
        </w:rPr>
        <w:t xml:space="preserve">აღნიშნული შესაძლებლობა </w:t>
      </w:r>
      <w:r w:rsidR="002D2A12">
        <w:rPr>
          <w:rFonts w:ascii="Sylfaen" w:eastAsia="Times New Roman" w:hAnsi="Sylfaen" w:cs="Sylfaen"/>
          <w:b/>
          <w:bCs/>
          <w:noProof/>
          <w:sz w:val="24"/>
          <w:szCs w:val="24"/>
          <w:lang w:val="ka-GE" w:eastAsia="x-none"/>
        </w:rPr>
        <w:t>სააგენტოს მიერ გადამოწმებული</w:t>
      </w:r>
      <w:r>
        <w:rPr>
          <w:rFonts w:ascii="Sylfaen" w:eastAsia="Times New Roman" w:hAnsi="Sylfaen" w:cs="Sylfaen"/>
          <w:b/>
          <w:bCs/>
          <w:noProof/>
          <w:sz w:val="24"/>
          <w:szCs w:val="24"/>
          <w:lang w:val="ka-GE" w:eastAsia="x-none"/>
        </w:rPr>
        <w:t xml:space="preserve"> იქნა: </w:t>
      </w:r>
    </w:p>
    <w:p w:rsidR="002D2A12" w:rsidRDefault="002D2A12"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სააგენტომ </w:t>
      </w:r>
      <w:r w:rsidR="00902D18" w:rsidRPr="003D7825">
        <w:rPr>
          <w:rFonts w:ascii="Sylfaen" w:eastAsia="Times New Roman" w:hAnsi="Sylfaen" w:cs="Sylfaen"/>
          <w:bCs/>
          <w:noProof/>
          <w:sz w:val="24"/>
          <w:szCs w:val="24"/>
          <w:lang w:val="ka-GE" w:eastAsia="x-none"/>
        </w:rPr>
        <w:t xml:space="preserve"> </w:t>
      </w:r>
      <w:r w:rsidR="00902D18" w:rsidRPr="002D2A12">
        <w:rPr>
          <w:rFonts w:ascii="Sylfaen" w:eastAsia="Times New Roman" w:hAnsi="Sylfaen" w:cs="Sylfaen"/>
          <w:b/>
          <w:bCs/>
          <w:noProof/>
          <w:sz w:val="24"/>
          <w:szCs w:val="24"/>
          <w:lang w:val="ka-GE" w:eastAsia="x-none"/>
        </w:rPr>
        <w:t xml:space="preserve">მიმართა </w:t>
      </w:r>
      <w:r w:rsidR="00433C69" w:rsidRPr="002D2A12">
        <w:rPr>
          <w:rFonts w:ascii="Sylfaen" w:eastAsia="Times New Roman" w:hAnsi="Sylfaen" w:cs="Sylfaen"/>
          <w:b/>
          <w:bCs/>
          <w:noProof/>
          <w:sz w:val="24"/>
          <w:szCs w:val="24"/>
          <w:lang w:val="ka-GE" w:eastAsia="x-none"/>
        </w:rPr>
        <w:t>PIC/S - ის სამდივნოს</w:t>
      </w:r>
      <w:r w:rsidR="00433C69" w:rsidRPr="003D7825">
        <w:rPr>
          <w:rFonts w:ascii="Sylfaen" w:eastAsia="Times New Roman" w:hAnsi="Sylfaen" w:cs="Sylfaen"/>
          <w:bCs/>
          <w:noProof/>
          <w:sz w:val="24"/>
          <w:szCs w:val="24"/>
          <w:lang w:val="ka-GE" w:eastAsia="x-none"/>
        </w:rPr>
        <w:t xml:space="preserve"> </w:t>
      </w:r>
      <w:r>
        <w:rPr>
          <w:rFonts w:ascii="Sylfaen" w:eastAsia="Times New Roman" w:hAnsi="Sylfaen" w:cs="Sylfaen"/>
          <w:bCs/>
          <w:noProof/>
          <w:sz w:val="24"/>
          <w:szCs w:val="24"/>
          <w:lang w:val="ka-GE" w:eastAsia="x-none"/>
        </w:rPr>
        <w:t xml:space="preserve"> შესაბამისი კითხვებით</w:t>
      </w:r>
      <w:r w:rsidR="00191E88">
        <w:rPr>
          <w:rFonts w:ascii="Sylfaen" w:eastAsia="Times New Roman" w:hAnsi="Sylfaen" w:cs="Sylfaen"/>
          <w:bCs/>
          <w:noProof/>
          <w:sz w:val="24"/>
          <w:szCs w:val="24"/>
          <w:lang w:val="ka-GE" w:eastAsia="x-none"/>
        </w:rPr>
        <w:t xml:space="preserve">. </w:t>
      </w:r>
      <w:r>
        <w:rPr>
          <w:rFonts w:ascii="Sylfaen" w:eastAsia="Times New Roman" w:hAnsi="Sylfaen" w:cs="Sylfaen"/>
          <w:bCs/>
          <w:noProof/>
          <w:sz w:val="24"/>
          <w:szCs w:val="24"/>
          <w:lang w:val="ka-GE" w:eastAsia="x-none"/>
        </w:rPr>
        <w:t xml:space="preserve"> </w:t>
      </w:r>
      <w:r w:rsidR="00191E88" w:rsidRPr="003D7825">
        <w:rPr>
          <w:rFonts w:ascii="Sylfaen" w:eastAsia="Times New Roman" w:hAnsi="Sylfaen" w:cs="Sylfaen"/>
          <w:bCs/>
          <w:noProof/>
          <w:sz w:val="24"/>
          <w:szCs w:val="24"/>
          <w:lang w:val="ka-GE" w:eastAsia="x-none"/>
        </w:rPr>
        <w:t xml:space="preserve">აღნიშნული მიმოწერა წარმოდგენილია დანართის სახით (დანართი 3 </w:t>
      </w:r>
      <w:r w:rsidR="00191E88">
        <w:rPr>
          <w:rFonts w:ascii="Sylfaen" w:eastAsia="Times New Roman" w:hAnsi="Sylfaen" w:cs="Sylfaen"/>
          <w:bCs/>
          <w:noProof/>
          <w:sz w:val="24"/>
          <w:szCs w:val="24"/>
          <w:lang w:val="ka-GE" w:eastAsia="x-none"/>
        </w:rPr>
        <w:t>(</w:t>
      </w:r>
      <w:r w:rsidR="00191E88" w:rsidRPr="003D7825">
        <w:rPr>
          <w:rFonts w:ascii="Sylfaen" w:eastAsia="Times New Roman" w:hAnsi="Sylfaen" w:cs="Sylfaen"/>
          <w:bCs/>
          <w:noProof/>
          <w:sz w:val="24"/>
          <w:szCs w:val="24"/>
          <w:lang w:val="ka-GE" w:eastAsia="x-none"/>
        </w:rPr>
        <w:t>ინგლისური</w:t>
      </w:r>
      <w:r w:rsidR="00191E88">
        <w:rPr>
          <w:rFonts w:ascii="Sylfaen" w:eastAsia="Times New Roman" w:hAnsi="Sylfaen" w:cs="Sylfaen"/>
          <w:bCs/>
          <w:noProof/>
          <w:sz w:val="24"/>
          <w:szCs w:val="24"/>
          <w:lang w:val="ka-GE" w:eastAsia="x-none"/>
        </w:rPr>
        <w:t>)</w:t>
      </w:r>
      <w:r w:rsidR="00191E88" w:rsidRPr="003D7825">
        <w:rPr>
          <w:rFonts w:ascii="Sylfaen" w:eastAsia="Times New Roman" w:hAnsi="Sylfaen" w:cs="Sylfaen"/>
          <w:bCs/>
          <w:noProof/>
          <w:sz w:val="24"/>
          <w:szCs w:val="24"/>
          <w:lang w:val="ka-GE" w:eastAsia="x-none"/>
        </w:rPr>
        <w:t xml:space="preserve">, დანართი 4 </w:t>
      </w:r>
      <w:r w:rsidR="00191E88">
        <w:rPr>
          <w:rFonts w:ascii="Sylfaen" w:eastAsia="Times New Roman" w:hAnsi="Sylfaen" w:cs="Sylfaen"/>
          <w:bCs/>
          <w:noProof/>
          <w:sz w:val="24"/>
          <w:szCs w:val="24"/>
          <w:lang w:val="ka-GE" w:eastAsia="x-none"/>
        </w:rPr>
        <w:t>(</w:t>
      </w:r>
      <w:r w:rsidR="00191E88" w:rsidRPr="003D7825">
        <w:rPr>
          <w:rFonts w:ascii="Sylfaen" w:eastAsia="Times New Roman" w:hAnsi="Sylfaen" w:cs="Sylfaen"/>
          <w:bCs/>
          <w:noProof/>
          <w:sz w:val="24"/>
          <w:szCs w:val="24"/>
          <w:lang w:val="ka-GE" w:eastAsia="x-none"/>
        </w:rPr>
        <w:t>ქართული).</w:t>
      </w:r>
    </w:p>
    <w:p w:rsidR="00902D18" w:rsidRPr="003D7825" w:rsidRDefault="002D2A12" w:rsidP="0063642F">
      <w:pPr>
        <w:spacing w:after="0" w:line="240" w:lineRule="auto"/>
        <w:jc w:val="both"/>
        <w:rPr>
          <w:rFonts w:ascii="Sylfaen" w:eastAsia="Times New Roman" w:hAnsi="Sylfaen" w:cs="Sylfaen"/>
          <w:bCs/>
          <w:noProof/>
          <w:sz w:val="24"/>
          <w:szCs w:val="24"/>
          <w:lang w:val="ka-GE" w:eastAsia="x-none"/>
        </w:rPr>
      </w:pPr>
      <w:r w:rsidRPr="002D2A12">
        <w:rPr>
          <w:rFonts w:ascii="Sylfaen" w:eastAsia="Times New Roman" w:hAnsi="Sylfaen" w:cs="Sylfaen"/>
          <w:b/>
          <w:bCs/>
          <w:noProof/>
          <w:sz w:val="24"/>
          <w:szCs w:val="24"/>
          <w:lang w:val="ka-GE" w:eastAsia="x-none"/>
        </w:rPr>
        <w:t>შენიშვნა:</w:t>
      </w:r>
      <w:r>
        <w:rPr>
          <w:rFonts w:ascii="Sylfaen" w:eastAsia="Times New Roman" w:hAnsi="Sylfaen" w:cs="Sylfaen"/>
          <w:bCs/>
          <w:noProof/>
          <w:sz w:val="24"/>
          <w:szCs w:val="24"/>
          <w:lang w:val="ka-GE" w:eastAsia="x-none"/>
        </w:rPr>
        <w:t xml:space="preserve"> </w:t>
      </w:r>
      <w:r w:rsidRPr="002D2A12">
        <w:rPr>
          <w:rFonts w:ascii="Sylfaen" w:eastAsia="Times New Roman" w:hAnsi="Sylfaen" w:cs="Sylfaen"/>
          <w:b/>
          <w:bCs/>
          <w:noProof/>
          <w:sz w:val="24"/>
          <w:szCs w:val="24"/>
          <w:lang w:val="ka-GE" w:eastAsia="x-none"/>
        </w:rPr>
        <w:t>PIC/S</w:t>
      </w:r>
      <w:r>
        <w:rPr>
          <w:rFonts w:ascii="Sylfaen" w:eastAsia="Times New Roman" w:hAnsi="Sylfaen" w:cs="Sylfaen"/>
          <w:b/>
          <w:bCs/>
          <w:noProof/>
          <w:sz w:val="24"/>
          <w:szCs w:val="24"/>
          <w:lang w:val="ka-GE" w:eastAsia="x-none"/>
        </w:rPr>
        <w:t xml:space="preserve">  - </w:t>
      </w:r>
      <w:r w:rsidRPr="002D2A12">
        <w:rPr>
          <w:rFonts w:ascii="Sylfaen" w:eastAsia="Times New Roman" w:hAnsi="Sylfaen" w:cs="Sylfaen"/>
          <w:b/>
          <w:bCs/>
          <w:noProof/>
          <w:sz w:val="24"/>
          <w:szCs w:val="24"/>
          <w:lang w:val="ka-GE" w:eastAsia="x-none"/>
        </w:rPr>
        <w:t xml:space="preserve"> </w:t>
      </w:r>
      <w:r w:rsidR="003D7BF7" w:rsidRPr="003D7825">
        <w:rPr>
          <w:rFonts w:ascii="Sylfaen" w:eastAsia="Times New Roman" w:hAnsi="Sylfaen" w:cs="Sylfaen"/>
          <w:bCs/>
          <w:noProof/>
          <w:sz w:val="24"/>
          <w:szCs w:val="24"/>
          <w:lang w:val="ka-GE" w:eastAsia="x-none"/>
        </w:rPr>
        <w:t xml:space="preserve">ფარმაცევტული ინსპექციის კოოპერაციის </w:t>
      </w:r>
      <w:r w:rsidR="00902D18" w:rsidRPr="003D7825">
        <w:rPr>
          <w:rFonts w:ascii="Sylfaen" w:eastAsia="Times New Roman" w:hAnsi="Sylfaen" w:cs="Sylfaen"/>
          <w:bCs/>
          <w:noProof/>
          <w:sz w:val="24"/>
          <w:szCs w:val="24"/>
          <w:lang w:val="ka-GE" w:eastAsia="x-none"/>
        </w:rPr>
        <w:t xml:space="preserve">სქემა - გაერთიანებულია ყველა ევროკავშირის ქვეყნის მარეგულირებელი ორგანოს ინსპექტორატი, ასევე </w:t>
      </w:r>
      <w:r w:rsidR="003D7BF7" w:rsidRPr="003D7825">
        <w:rPr>
          <w:rFonts w:ascii="Sylfaen" w:eastAsia="Times New Roman" w:hAnsi="Sylfaen" w:cs="Sylfaen"/>
          <w:bCs/>
          <w:noProof/>
          <w:sz w:val="24"/>
          <w:szCs w:val="24"/>
          <w:lang w:val="ka-GE" w:eastAsia="x-none"/>
        </w:rPr>
        <w:t>სინგაპური, ტაილანდი, ახალი ზელანდია, ავსტრალია, კორეა, კანადა და სხვა (სულ 49 წევრი ქვეყანა)</w:t>
      </w:r>
      <w:r w:rsidR="00191E88">
        <w:rPr>
          <w:rFonts w:ascii="Sylfaen" w:eastAsia="Times New Roman" w:hAnsi="Sylfaen" w:cs="Sylfaen"/>
          <w:bCs/>
          <w:noProof/>
          <w:sz w:val="24"/>
          <w:szCs w:val="24"/>
          <w:lang w:val="ka-GE" w:eastAsia="x-none"/>
        </w:rPr>
        <w:t xml:space="preserve">. </w:t>
      </w:r>
      <w:r w:rsidR="003D7BF7" w:rsidRPr="003D7825">
        <w:rPr>
          <w:rFonts w:ascii="Sylfaen" w:eastAsia="Times New Roman" w:hAnsi="Sylfaen" w:cs="Sylfaen"/>
          <w:bCs/>
          <w:noProof/>
          <w:sz w:val="24"/>
          <w:szCs w:val="24"/>
          <w:lang w:val="ka-GE" w:eastAsia="x-none"/>
        </w:rPr>
        <w:t xml:space="preserve"> 2011 წლიდან ასევე უკრაინა და აშშ (აშშ-თან შეთანხმება საკმაოდ რთული აღმოჩნდა მათი განსხვავებული მოსაზრებების და მიდგომების გამო)</w:t>
      </w:r>
      <w:r w:rsidR="00191E88">
        <w:rPr>
          <w:rFonts w:ascii="Sylfaen" w:eastAsia="Times New Roman" w:hAnsi="Sylfaen" w:cs="Sylfaen"/>
          <w:bCs/>
          <w:noProof/>
          <w:sz w:val="24"/>
          <w:szCs w:val="24"/>
          <w:lang w:val="ka-GE" w:eastAsia="x-none"/>
        </w:rPr>
        <w:t>. ინსპექციის კოოპერაციის სქემის</w:t>
      </w:r>
      <w:r w:rsidR="003D7BF7" w:rsidRPr="003D7825">
        <w:rPr>
          <w:rFonts w:ascii="Sylfaen" w:eastAsia="Times New Roman" w:hAnsi="Sylfaen" w:cs="Sylfaen"/>
          <w:bCs/>
          <w:noProof/>
          <w:sz w:val="24"/>
          <w:szCs w:val="24"/>
          <w:lang w:val="ka-GE" w:eastAsia="x-none"/>
        </w:rPr>
        <w:t xml:space="preserve"> </w:t>
      </w:r>
      <w:r w:rsidR="00191E88">
        <w:rPr>
          <w:rFonts w:ascii="Sylfaen" w:eastAsia="Times New Roman" w:hAnsi="Sylfaen" w:cs="Sylfaen"/>
          <w:bCs/>
          <w:noProof/>
          <w:sz w:val="24"/>
          <w:szCs w:val="24"/>
          <w:lang w:val="ka-GE" w:eastAsia="x-none"/>
        </w:rPr>
        <w:t xml:space="preserve">ფუნქციონირების </w:t>
      </w:r>
      <w:r w:rsidR="003D7BF7" w:rsidRPr="003D7825">
        <w:rPr>
          <w:rFonts w:ascii="Sylfaen" w:eastAsia="Times New Roman" w:hAnsi="Sylfaen" w:cs="Sylfaen"/>
          <w:bCs/>
          <w:noProof/>
          <w:sz w:val="24"/>
          <w:szCs w:val="24"/>
          <w:lang w:val="ka-GE" w:eastAsia="x-none"/>
        </w:rPr>
        <w:t>პრაქტიკული დანიშნულება</w:t>
      </w:r>
      <w:r w:rsidR="00191E88">
        <w:rPr>
          <w:rFonts w:ascii="Sylfaen" w:eastAsia="Times New Roman" w:hAnsi="Sylfaen" w:cs="Sylfaen"/>
          <w:bCs/>
          <w:noProof/>
          <w:sz w:val="24"/>
          <w:szCs w:val="24"/>
          <w:lang w:val="ka-GE" w:eastAsia="x-none"/>
        </w:rPr>
        <w:t>:</w:t>
      </w:r>
      <w:r w:rsidR="003D7BF7" w:rsidRPr="003D7825">
        <w:rPr>
          <w:rFonts w:ascii="Sylfaen" w:eastAsia="Times New Roman" w:hAnsi="Sylfaen" w:cs="Sylfaen"/>
          <w:bCs/>
          <w:noProof/>
          <w:sz w:val="24"/>
          <w:szCs w:val="24"/>
          <w:lang w:val="ka-GE" w:eastAsia="x-none"/>
        </w:rPr>
        <w:t xml:space="preserve">  ჩატარებული ინსპექტირების შედეგების ურთიერთაღიარება</w:t>
      </w:r>
      <w:r w:rsidR="00191E88">
        <w:rPr>
          <w:rFonts w:ascii="Sylfaen" w:eastAsia="Times New Roman" w:hAnsi="Sylfaen" w:cs="Sylfaen"/>
          <w:bCs/>
          <w:noProof/>
          <w:sz w:val="24"/>
          <w:szCs w:val="24"/>
          <w:lang w:val="ka-GE" w:eastAsia="x-none"/>
        </w:rPr>
        <w:t>ა</w:t>
      </w:r>
      <w:r w:rsidR="003D7BF7" w:rsidRPr="003D7825">
        <w:rPr>
          <w:rFonts w:ascii="Sylfaen" w:eastAsia="Times New Roman" w:hAnsi="Sylfaen" w:cs="Sylfaen"/>
          <w:bCs/>
          <w:noProof/>
          <w:sz w:val="24"/>
          <w:szCs w:val="24"/>
          <w:lang w:val="ka-GE" w:eastAsia="x-none"/>
        </w:rPr>
        <w:t xml:space="preserve">. </w:t>
      </w:r>
    </w:p>
    <w:p w:rsidR="00FD5B08" w:rsidRPr="003D7825" w:rsidRDefault="00FD5B08" w:rsidP="0063642F">
      <w:pPr>
        <w:spacing w:after="0" w:line="240" w:lineRule="auto"/>
        <w:jc w:val="both"/>
        <w:rPr>
          <w:rFonts w:ascii="Sylfaen" w:eastAsia="Times New Roman" w:hAnsi="Sylfaen" w:cs="Sylfaen"/>
          <w:bCs/>
          <w:noProof/>
          <w:sz w:val="24"/>
          <w:szCs w:val="24"/>
          <w:lang w:val="ka-GE" w:eastAsia="x-none"/>
        </w:rPr>
      </w:pPr>
      <w:r w:rsidRPr="00191E88">
        <w:rPr>
          <w:rFonts w:ascii="Sylfaen" w:eastAsia="Times New Roman" w:hAnsi="Sylfaen" w:cs="Sylfaen"/>
          <w:b/>
          <w:bCs/>
          <w:noProof/>
          <w:sz w:val="24"/>
          <w:szCs w:val="24"/>
          <w:lang w:val="ka-GE" w:eastAsia="x-none"/>
        </w:rPr>
        <w:t>მათი პასუხის თანახმად</w:t>
      </w:r>
      <w:r w:rsidR="00191E88">
        <w:rPr>
          <w:rFonts w:ascii="Sylfaen" w:eastAsia="Times New Roman" w:hAnsi="Sylfaen" w:cs="Sylfaen"/>
          <w:b/>
          <w:bCs/>
          <w:noProof/>
          <w:sz w:val="24"/>
          <w:szCs w:val="24"/>
          <w:lang w:val="ka-GE" w:eastAsia="x-none"/>
        </w:rPr>
        <w:t xml:space="preserve"> (დანართი 5)</w:t>
      </w:r>
      <w:r w:rsidRPr="003D7825">
        <w:rPr>
          <w:rFonts w:ascii="Sylfaen" w:eastAsia="Times New Roman" w:hAnsi="Sylfaen" w:cs="Sylfaen"/>
          <w:bCs/>
          <w:noProof/>
          <w:sz w:val="24"/>
          <w:szCs w:val="24"/>
          <w:lang w:val="ka-GE" w:eastAsia="x-none"/>
        </w:rPr>
        <w:t xml:space="preserve">, ოფიციალური მოქმედი ინსპექტორატის მოწვევა არ შეგვიძლია, ვინაიდან მათ მიერ საქართველოში არსებული საწარმოების შემოწმება მოხდება მხოლოდ ქართული მედიკამენტების </w:t>
      </w:r>
      <w:r w:rsidRPr="002D2A12">
        <w:rPr>
          <w:rFonts w:ascii="Sylfaen" w:eastAsia="Times New Roman" w:hAnsi="Sylfaen" w:cs="Sylfaen"/>
          <w:bCs/>
          <w:noProof/>
          <w:sz w:val="24"/>
          <w:szCs w:val="24"/>
          <w:lang w:val="ka-GE" w:eastAsia="x-none"/>
        </w:rPr>
        <w:t>PIC/S</w:t>
      </w:r>
      <w:r w:rsidRPr="003D7825">
        <w:rPr>
          <w:rFonts w:ascii="Sylfaen" w:eastAsia="Times New Roman" w:hAnsi="Sylfaen" w:cs="Sylfaen"/>
          <w:bCs/>
          <w:noProof/>
          <w:sz w:val="24"/>
          <w:szCs w:val="24"/>
          <w:lang w:val="ka-GE" w:eastAsia="x-none"/>
        </w:rPr>
        <w:t xml:space="preserve">-ის წევრ ქვეყნებში ექპსორტის და დარეგისტრირების შემთხვევაში. </w:t>
      </w:r>
    </w:p>
    <w:p w:rsidR="00FD5B08" w:rsidRDefault="00FD5B08" w:rsidP="0063642F">
      <w:pPr>
        <w:spacing w:after="0" w:line="240" w:lineRule="auto"/>
        <w:jc w:val="both"/>
        <w:rPr>
          <w:rFonts w:ascii="Sylfaen" w:eastAsia="Times New Roman" w:hAnsi="Sylfaen" w:cs="Sylfaen"/>
          <w:bCs/>
          <w:noProof/>
          <w:sz w:val="24"/>
          <w:szCs w:val="24"/>
          <w:lang w:val="ka-GE" w:eastAsia="x-none"/>
        </w:rPr>
      </w:pPr>
      <w:r w:rsidRPr="00191E88">
        <w:rPr>
          <w:rFonts w:ascii="Sylfaen" w:eastAsia="Times New Roman" w:hAnsi="Sylfaen" w:cs="Sylfaen"/>
          <w:bCs/>
          <w:noProof/>
          <w:sz w:val="24"/>
          <w:szCs w:val="24"/>
          <w:u w:val="single"/>
          <w:lang w:val="ka-GE" w:eastAsia="x-none"/>
        </w:rPr>
        <w:t xml:space="preserve">ამავე დროს, შეუძლიათ დაგვეხმარონ შესაბამისი ხელშეკრულებების დადებაში </w:t>
      </w:r>
      <w:r w:rsidRPr="00191E88">
        <w:rPr>
          <w:rFonts w:ascii="Sylfaen" w:eastAsia="Times New Roman" w:hAnsi="Sylfaen" w:cs="Sylfaen"/>
          <w:bCs/>
          <w:noProof/>
          <w:sz w:val="24"/>
          <w:szCs w:val="24"/>
          <w:u w:val="single"/>
          <w:lang w:eastAsia="x-none"/>
        </w:rPr>
        <w:t>PIC/S</w:t>
      </w:r>
      <w:r w:rsidRPr="00191E88">
        <w:rPr>
          <w:rFonts w:ascii="Sylfaen" w:eastAsia="Times New Roman" w:hAnsi="Sylfaen" w:cs="Sylfaen"/>
          <w:bCs/>
          <w:noProof/>
          <w:sz w:val="24"/>
          <w:szCs w:val="24"/>
          <w:u w:val="single"/>
          <w:lang w:val="ka-GE" w:eastAsia="x-none"/>
        </w:rPr>
        <w:t>-ის წევრი ქვეყნების ინსპექტორატების ყოფილ თანამშრომლებთან შესაბამისი ბიუჯეტის არსებობის შემთხვევაში</w:t>
      </w:r>
      <w:r w:rsidRPr="003D7825">
        <w:rPr>
          <w:rFonts w:ascii="Sylfaen" w:eastAsia="Times New Roman" w:hAnsi="Sylfaen" w:cs="Sylfaen"/>
          <w:bCs/>
          <w:noProof/>
          <w:sz w:val="24"/>
          <w:szCs w:val="24"/>
          <w:lang w:val="ka-GE" w:eastAsia="x-none"/>
        </w:rPr>
        <w:t xml:space="preserve">. </w:t>
      </w:r>
    </w:p>
    <w:p w:rsidR="003D7825" w:rsidRDefault="00191E88" w:rsidP="0063642F">
      <w:pPr>
        <w:spacing w:after="0" w:line="240" w:lineRule="auto"/>
        <w:jc w:val="both"/>
        <w:rPr>
          <w:rFonts w:ascii="Sylfaen" w:eastAsia="Times New Roman" w:hAnsi="Sylfaen" w:cs="Sylfaen"/>
          <w:bCs/>
          <w:noProof/>
          <w:sz w:val="24"/>
          <w:szCs w:val="24"/>
          <w:lang w:val="ka-GE" w:eastAsia="x-none"/>
        </w:rPr>
      </w:pPr>
      <w:r w:rsidRPr="00191E88">
        <w:rPr>
          <w:rFonts w:ascii="Sylfaen" w:eastAsia="Times New Roman" w:hAnsi="Sylfaen" w:cs="Sylfaen"/>
          <w:b/>
          <w:bCs/>
          <w:noProof/>
          <w:sz w:val="24"/>
          <w:szCs w:val="24"/>
          <w:lang w:val="ka-GE" w:eastAsia="x-none"/>
        </w:rPr>
        <w:t>შენიშვნა:</w:t>
      </w:r>
      <w:r>
        <w:rPr>
          <w:rFonts w:ascii="Sylfaen" w:eastAsia="Times New Roman" w:hAnsi="Sylfaen" w:cs="Sylfaen"/>
          <w:bCs/>
          <w:noProof/>
          <w:sz w:val="24"/>
          <w:szCs w:val="24"/>
          <w:lang w:val="ka-GE" w:eastAsia="x-none"/>
        </w:rPr>
        <w:t xml:space="preserve"> </w:t>
      </w:r>
      <w:r w:rsidR="003D7825">
        <w:rPr>
          <w:rFonts w:ascii="Sylfaen" w:eastAsia="Times New Roman" w:hAnsi="Sylfaen" w:cs="Sylfaen"/>
          <w:bCs/>
          <w:noProof/>
          <w:sz w:val="24"/>
          <w:szCs w:val="24"/>
          <w:lang w:val="ka-GE" w:eastAsia="x-none"/>
        </w:rPr>
        <w:t>ბიუჯეტის ქვეშ უნდა ვიგულისხმოთ სტანდარტული ტარიფები (რომელშიც შედის ინსპექტირების პროცედურა და ანგარიშის შედგენა</w:t>
      </w:r>
      <w:r w:rsidR="005E4025">
        <w:rPr>
          <w:rFonts w:ascii="Sylfaen" w:eastAsia="Times New Roman" w:hAnsi="Sylfaen" w:cs="Sylfaen"/>
          <w:bCs/>
          <w:noProof/>
          <w:sz w:val="24"/>
          <w:szCs w:val="24"/>
          <w:lang w:val="ka-GE" w:eastAsia="x-none"/>
        </w:rPr>
        <w:t xml:space="preserve"> (ინსპექტირების ერთი დღე - 2000-2500 აშშ დოლარი, მინიმალური ხანგრძლივობა, საშუალოდ - 2 დღე)</w:t>
      </w:r>
      <w:r w:rsidR="003D7825">
        <w:rPr>
          <w:rFonts w:ascii="Sylfaen" w:eastAsia="Times New Roman" w:hAnsi="Sylfaen" w:cs="Sylfaen"/>
          <w:bCs/>
          <w:noProof/>
          <w:sz w:val="24"/>
          <w:szCs w:val="24"/>
          <w:lang w:val="ka-GE" w:eastAsia="x-none"/>
        </w:rPr>
        <w:t>, დამატებით</w:t>
      </w:r>
      <w:r w:rsidR="005E4025">
        <w:rPr>
          <w:rFonts w:ascii="Sylfaen" w:eastAsia="Times New Roman" w:hAnsi="Sylfaen" w:cs="Sylfaen"/>
          <w:bCs/>
          <w:noProof/>
          <w:sz w:val="24"/>
          <w:szCs w:val="24"/>
          <w:lang w:val="ka-GE" w:eastAsia="x-none"/>
        </w:rPr>
        <w:t>,</w:t>
      </w:r>
      <w:r>
        <w:rPr>
          <w:rFonts w:ascii="Sylfaen" w:eastAsia="Times New Roman" w:hAnsi="Sylfaen" w:cs="Sylfaen"/>
          <w:bCs/>
          <w:noProof/>
          <w:sz w:val="24"/>
          <w:szCs w:val="24"/>
          <w:lang w:val="ka-GE" w:eastAsia="x-none"/>
        </w:rPr>
        <w:t xml:space="preserve"> ინსპექტორების მგზავრობის და</w:t>
      </w:r>
      <w:r w:rsidR="003D7825">
        <w:rPr>
          <w:rFonts w:ascii="Sylfaen" w:eastAsia="Times New Roman" w:hAnsi="Sylfaen" w:cs="Sylfaen"/>
          <w:bCs/>
          <w:noProof/>
          <w:sz w:val="24"/>
          <w:szCs w:val="24"/>
          <w:lang w:val="ka-GE" w:eastAsia="x-none"/>
        </w:rPr>
        <w:t xml:space="preserve"> ცხოვრების ხარჯები  - სტანდარტი: მინიმუმ ბიზნეს კლასის ბილეთი და სასტუმრო 4-5 ვარსკვლავი).  </w:t>
      </w:r>
      <w:r w:rsidR="005E4025">
        <w:rPr>
          <w:rFonts w:ascii="Sylfaen" w:eastAsia="Times New Roman" w:hAnsi="Sylfaen" w:cs="Sylfaen"/>
          <w:bCs/>
          <w:noProof/>
          <w:sz w:val="24"/>
          <w:szCs w:val="24"/>
          <w:lang w:val="ka-GE" w:eastAsia="x-none"/>
        </w:rPr>
        <w:t xml:space="preserve">შესაბამისად, საწარმოს ერთჯერადი ინსპექტირება და შესაბამისი ანგარიშის ღირებულება იქნება დაახლოებით  7000 აშშ დოლარი). </w:t>
      </w:r>
    </w:p>
    <w:p w:rsidR="008C0778" w:rsidRDefault="008C0778"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გასათვალისწინებელია, რომ </w:t>
      </w:r>
      <w:r>
        <w:rPr>
          <w:rFonts w:ascii="Sylfaen" w:eastAsia="Times New Roman" w:hAnsi="Sylfaen" w:cs="Sylfaen"/>
          <w:bCs/>
          <w:noProof/>
          <w:sz w:val="24"/>
          <w:szCs w:val="24"/>
          <w:lang w:eastAsia="x-none"/>
        </w:rPr>
        <w:t>GMP-</w:t>
      </w:r>
      <w:r>
        <w:rPr>
          <w:rFonts w:ascii="Sylfaen" w:eastAsia="Times New Roman" w:hAnsi="Sylfaen" w:cs="Sylfaen"/>
          <w:bCs/>
          <w:noProof/>
          <w:sz w:val="24"/>
          <w:szCs w:val="24"/>
          <w:lang w:val="ka-GE" w:eastAsia="x-none"/>
        </w:rPr>
        <w:t xml:space="preserve">ის სერტიფიკატი ვალიდურია არაუმეტეს 3 წელი, შესაბამისად, საწარმოები უნდა შემოწმდეს 3 წელიწადში მინიმუმ ერთხელ. </w:t>
      </w:r>
    </w:p>
    <w:p w:rsidR="008C0778" w:rsidRDefault="008C0778" w:rsidP="0063642F">
      <w:pPr>
        <w:spacing w:after="0" w:line="240" w:lineRule="auto"/>
        <w:jc w:val="both"/>
        <w:rPr>
          <w:rFonts w:ascii="Sylfaen" w:eastAsia="Times New Roman" w:hAnsi="Sylfaen" w:cs="Sylfaen"/>
          <w:bCs/>
          <w:noProof/>
          <w:sz w:val="24"/>
          <w:szCs w:val="24"/>
          <w:lang w:val="ka-GE" w:eastAsia="x-none"/>
        </w:rPr>
      </w:pPr>
    </w:p>
    <w:p w:rsidR="00191E88" w:rsidRPr="00191E88" w:rsidRDefault="00191E88" w:rsidP="0063642F">
      <w:pPr>
        <w:spacing w:after="0" w:line="240" w:lineRule="auto"/>
        <w:jc w:val="both"/>
        <w:rPr>
          <w:rFonts w:ascii="Sylfaen" w:eastAsia="Times New Roman" w:hAnsi="Sylfaen" w:cs="Sylfaen"/>
          <w:b/>
          <w:bCs/>
          <w:noProof/>
          <w:sz w:val="24"/>
          <w:szCs w:val="24"/>
          <w:lang w:val="ka-GE" w:eastAsia="x-none"/>
        </w:rPr>
      </w:pPr>
      <w:r w:rsidRPr="00191E88">
        <w:rPr>
          <w:rFonts w:ascii="Sylfaen" w:eastAsia="Times New Roman" w:hAnsi="Sylfaen" w:cs="Sylfaen"/>
          <w:b/>
          <w:bCs/>
          <w:noProof/>
          <w:sz w:val="24"/>
          <w:szCs w:val="24"/>
          <w:lang w:val="ka-GE" w:eastAsia="x-none"/>
        </w:rPr>
        <w:t xml:space="preserve">ექსპერტების მოწვევის მიზანშეწონილება: </w:t>
      </w:r>
    </w:p>
    <w:p w:rsidR="00F959F9" w:rsidRDefault="00F959F9"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ადგილობრივი საწარმოების პროდუქციის ექსპორტთან დაკავშირებული სირთულეების გათვალისწინებით, დროებით</w:t>
      </w:r>
      <w:r w:rsidR="00191E88">
        <w:rPr>
          <w:rFonts w:ascii="Sylfaen" w:eastAsia="Times New Roman" w:hAnsi="Sylfaen" w:cs="Sylfaen"/>
          <w:bCs/>
          <w:noProof/>
          <w:sz w:val="24"/>
          <w:szCs w:val="24"/>
          <w:lang w:val="ka-GE" w:eastAsia="x-none"/>
        </w:rPr>
        <w:t>,</w:t>
      </w:r>
      <w:r>
        <w:rPr>
          <w:rFonts w:ascii="Sylfaen" w:eastAsia="Times New Roman" w:hAnsi="Sylfaen" w:cs="Sylfaen"/>
          <w:bCs/>
          <w:noProof/>
          <w:sz w:val="24"/>
          <w:szCs w:val="24"/>
          <w:lang w:val="ka-GE" w:eastAsia="x-none"/>
        </w:rPr>
        <w:t xml:space="preserve">  შესაძლებელია ვისარგებლოთ მოწვეული ექსპერტების მომსახურებით, რომელთა ანგარიშების საფუძველზეც სააგენტო გასცემს სერტიფიკატებს (სერტიფიკატების გაცემის წესი და ფორმატი დარეგულირდება შესაბამისი ბრძანებით). </w:t>
      </w:r>
    </w:p>
    <w:p w:rsidR="00F959F9" w:rsidRDefault="00F959F9" w:rsidP="0063642F">
      <w:pPr>
        <w:spacing w:after="0" w:line="240" w:lineRule="auto"/>
        <w:jc w:val="both"/>
        <w:rPr>
          <w:rFonts w:ascii="Sylfaen" w:eastAsia="Times New Roman" w:hAnsi="Sylfaen" w:cs="Sylfaen"/>
          <w:b/>
          <w:bCs/>
          <w:noProof/>
          <w:sz w:val="24"/>
          <w:szCs w:val="24"/>
          <w:lang w:val="ka-GE" w:eastAsia="x-none"/>
        </w:rPr>
      </w:pPr>
      <w:r w:rsidRPr="00F959F9">
        <w:rPr>
          <w:rFonts w:ascii="Sylfaen" w:eastAsia="Times New Roman" w:hAnsi="Sylfaen" w:cs="Sylfaen"/>
          <w:b/>
          <w:bCs/>
          <w:noProof/>
          <w:sz w:val="24"/>
          <w:szCs w:val="24"/>
          <w:lang w:val="ka-GE" w:eastAsia="x-none"/>
        </w:rPr>
        <w:lastRenderedPageBreak/>
        <w:t xml:space="preserve">როგორც უკვე ვახსენეთ დასაწყისში, ეს სერტიფიკატები ვერ იქნება გაცემული რომელიმე სხვა მასერტიფიცირებელი ორგანოს მიერ, ვინაიდან სხვა ქვეყნის მარეგულირებლები ითხოვენ ასევე მარეგულირებლის მიერ გაცემულ სერტიფიკატს. </w:t>
      </w:r>
    </w:p>
    <w:p w:rsidR="00F959F9" w:rsidRDefault="001929EA" w:rsidP="0063642F">
      <w:pPr>
        <w:spacing w:after="0" w:line="240" w:lineRule="auto"/>
        <w:jc w:val="both"/>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val="ka-GE" w:eastAsia="x-none"/>
        </w:rPr>
        <w:t xml:space="preserve">ადგილობრივი </w:t>
      </w:r>
      <w:r w:rsidR="00F959F9">
        <w:rPr>
          <w:rFonts w:ascii="Sylfaen" w:eastAsia="Times New Roman" w:hAnsi="Sylfaen" w:cs="Sylfaen"/>
          <w:b/>
          <w:bCs/>
          <w:noProof/>
          <w:sz w:val="24"/>
          <w:szCs w:val="24"/>
          <w:lang w:val="ka-GE" w:eastAsia="x-none"/>
        </w:rPr>
        <w:t>მწარმოებლები, უცხოეთში თავს იმართლებენ, რომ მათ ქვეყანაში არ გასცემენ ასეთ სერტიფიკატებს,</w:t>
      </w:r>
      <w:r>
        <w:rPr>
          <w:rFonts w:ascii="Sylfaen" w:eastAsia="Times New Roman" w:hAnsi="Sylfaen" w:cs="Sylfaen"/>
          <w:b/>
          <w:bCs/>
          <w:noProof/>
          <w:sz w:val="24"/>
          <w:szCs w:val="24"/>
          <w:lang w:val="ka-GE" w:eastAsia="x-none"/>
        </w:rPr>
        <w:t xml:space="preserve"> </w:t>
      </w:r>
      <w:r w:rsidR="00F959F9">
        <w:rPr>
          <w:rFonts w:ascii="Sylfaen" w:eastAsia="Times New Roman" w:hAnsi="Sylfaen" w:cs="Sylfaen"/>
          <w:b/>
          <w:bCs/>
          <w:noProof/>
          <w:sz w:val="24"/>
          <w:szCs w:val="24"/>
          <w:lang w:val="ka-GE" w:eastAsia="x-none"/>
        </w:rPr>
        <w:t xml:space="preserve">ვინაიდან ქვეყანას არ </w:t>
      </w:r>
      <w:r w:rsidR="00CE556D">
        <w:rPr>
          <w:rFonts w:ascii="Sylfaen" w:eastAsia="Times New Roman" w:hAnsi="Sylfaen" w:cs="Sylfaen"/>
          <w:b/>
          <w:bCs/>
          <w:noProof/>
          <w:sz w:val="24"/>
          <w:szCs w:val="24"/>
          <w:lang w:val="ka-GE" w:eastAsia="x-none"/>
        </w:rPr>
        <w:t>ჰ</w:t>
      </w:r>
      <w:r w:rsidR="00F959F9">
        <w:rPr>
          <w:rFonts w:ascii="Sylfaen" w:eastAsia="Times New Roman" w:hAnsi="Sylfaen" w:cs="Sylfaen"/>
          <w:b/>
          <w:bCs/>
          <w:noProof/>
          <w:sz w:val="24"/>
          <w:szCs w:val="24"/>
          <w:lang w:val="ka-GE" w:eastAsia="x-none"/>
        </w:rPr>
        <w:t xml:space="preserve">ყავს შესაბამისი ინსპექტორატი. </w:t>
      </w:r>
    </w:p>
    <w:p w:rsidR="00F959F9" w:rsidRPr="00CE556D" w:rsidRDefault="00F959F9" w:rsidP="0063642F">
      <w:pPr>
        <w:spacing w:after="0" w:line="240" w:lineRule="auto"/>
        <w:jc w:val="both"/>
        <w:rPr>
          <w:rFonts w:ascii="Sylfaen" w:eastAsia="Times New Roman" w:hAnsi="Sylfaen" w:cs="Sylfaen"/>
          <w:bCs/>
          <w:noProof/>
          <w:sz w:val="24"/>
          <w:szCs w:val="24"/>
          <w:lang w:val="ka-GE" w:eastAsia="x-none"/>
        </w:rPr>
      </w:pPr>
      <w:r w:rsidRPr="00CE556D">
        <w:rPr>
          <w:rFonts w:ascii="Sylfaen" w:eastAsia="Times New Roman" w:hAnsi="Sylfaen" w:cs="Sylfaen"/>
          <w:bCs/>
          <w:noProof/>
          <w:sz w:val="24"/>
          <w:szCs w:val="24"/>
          <w:lang w:val="ka-GE" w:eastAsia="x-none"/>
        </w:rPr>
        <w:t>აღნიშნულის დეკლარირება, პრაქტიკულად, ყოველგვარ შესაძლებლობა</w:t>
      </w:r>
      <w:r w:rsidR="00CE556D" w:rsidRPr="00CE556D">
        <w:rPr>
          <w:rFonts w:ascii="Sylfaen" w:eastAsia="Times New Roman" w:hAnsi="Sylfaen" w:cs="Sylfaen"/>
          <w:bCs/>
          <w:noProof/>
          <w:sz w:val="24"/>
          <w:szCs w:val="24"/>
          <w:lang w:val="ka-GE" w:eastAsia="x-none"/>
        </w:rPr>
        <w:t>ს სპობს, რომ მათი მედიკამენტები</w:t>
      </w:r>
      <w:r w:rsidRPr="00CE556D">
        <w:rPr>
          <w:rFonts w:ascii="Sylfaen" w:eastAsia="Times New Roman" w:hAnsi="Sylfaen" w:cs="Sylfaen"/>
          <w:bCs/>
          <w:noProof/>
          <w:sz w:val="24"/>
          <w:szCs w:val="24"/>
          <w:lang w:val="ka-GE" w:eastAsia="x-none"/>
        </w:rPr>
        <w:t xml:space="preserve"> დარეგისტრირდეს განვითარებულ ქვეყნებში (სხვა ქვეყნების შემთხვევაში</w:t>
      </w:r>
      <w:r w:rsidR="00191E88">
        <w:rPr>
          <w:rFonts w:ascii="Sylfaen" w:eastAsia="Times New Roman" w:hAnsi="Sylfaen" w:cs="Sylfaen"/>
          <w:bCs/>
          <w:noProof/>
          <w:sz w:val="24"/>
          <w:szCs w:val="24"/>
          <w:lang w:val="ka-GE" w:eastAsia="x-none"/>
        </w:rPr>
        <w:t>,</w:t>
      </w:r>
      <w:r w:rsidRPr="00CE556D">
        <w:rPr>
          <w:rFonts w:ascii="Sylfaen" w:eastAsia="Times New Roman" w:hAnsi="Sylfaen" w:cs="Sylfaen"/>
          <w:bCs/>
          <w:noProof/>
          <w:sz w:val="24"/>
          <w:szCs w:val="24"/>
          <w:lang w:val="ka-GE" w:eastAsia="x-none"/>
        </w:rPr>
        <w:t xml:space="preserve"> გამოსავალს პოულობენ)</w:t>
      </w:r>
      <w:r w:rsidR="00CE556D" w:rsidRPr="00CE556D">
        <w:rPr>
          <w:rFonts w:ascii="Sylfaen" w:eastAsia="Times New Roman" w:hAnsi="Sylfaen" w:cs="Sylfaen"/>
          <w:bCs/>
          <w:noProof/>
          <w:sz w:val="24"/>
          <w:szCs w:val="24"/>
          <w:lang w:val="ka-GE" w:eastAsia="x-none"/>
        </w:rPr>
        <w:t xml:space="preserve"> -  ვინაიდან, იმის აღიარება, რომ იმ ქვეყანაში, სადაც ისინი აწარმოებენ მედიკამენტებს -  არ არსებობს ინსპექტორატი, ნიშნავს იმას, რომ გამორიცხულია ასეთ ქვეყანაში განვითარდეს საწარმო</w:t>
      </w:r>
      <w:r w:rsidR="00191E88">
        <w:rPr>
          <w:rFonts w:ascii="Sylfaen" w:eastAsia="Times New Roman" w:hAnsi="Sylfaen" w:cs="Sylfaen"/>
          <w:bCs/>
          <w:noProof/>
          <w:sz w:val="24"/>
          <w:szCs w:val="24"/>
          <w:lang w:val="ka-GE" w:eastAsia="x-none"/>
        </w:rPr>
        <w:t>, რომელიც</w:t>
      </w:r>
      <w:r w:rsidR="00CE556D" w:rsidRPr="00CE556D">
        <w:rPr>
          <w:rFonts w:ascii="Sylfaen" w:eastAsia="Times New Roman" w:hAnsi="Sylfaen" w:cs="Sylfaen"/>
          <w:bCs/>
          <w:noProof/>
          <w:sz w:val="24"/>
          <w:szCs w:val="24"/>
          <w:lang w:val="ka-GE" w:eastAsia="x-none"/>
        </w:rPr>
        <w:t xml:space="preserve"> მუდმივად შეესაბამებ</w:t>
      </w:r>
      <w:r w:rsidR="00191E88">
        <w:rPr>
          <w:rFonts w:ascii="Sylfaen" w:eastAsia="Times New Roman" w:hAnsi="Sylfaen" w:cs="Sylfaen"/>
          <w:bCs/>
          <w:noProof/>
          <w:sz w:val="24"/>
          <w:szCs w:val="24"/>
          <w:lang w:val="ka-GE" w:eastAsia="x-none"/>
        </w:rPr>
        <w:t>ა</w:t>
      </w:r>
      <w:r w:rsidR="00CE556D" w:rsidRPr="00CE556D">
        <w:rPr>
          <w:rFonts w:ascii="Sylfaen" w:eastAsia="Times New Roman" w:hAnsi="Sylfaen" w:cs="Sylfaen"/>
          <w:bCs/>
          <w:noProof/>
          <w:sz w:val="24"/>
          <w:szCs w:val="24"/>
          <w:lang w:val="ka-GE" w:eastAsia="x-none"/>
        </w:rPr>
        <w:t xml:space="preserve"> </w:t>
      </w:r>
      <w:r w:rsidR="00CE556D" w:rsidRPr="001929EA">
        <w:rPr>
          <w:rFonts w:ascii="Sylfaen" w:eastAsia="Times New Roman" w:hAnsi="Sylfaen" w:cs="Sylfaen"/>
          <w:bCs/>
          <w:noProof/>
          <w:sz w:val="24"/>
          <w:szCs w:val="24"/>
          <w:lang w:val="ka-GE" w:eastAsia="x-none"/>
        </w:rPr>
        <w:t>GMP-</w:t>
      </w:r>
      <w:r w:rsidR="00CE556D" w:rsidRPr="00CE556D">
        <w:rPr>
          <w:rFonts w:ascii="Sylfaen" w:eastAsia="Times New Roman" w:hAnsi="Sylfaen" w:cs="Sylfaen"/>
          <w:bCs/>
          <w:noProof/>
          <w:sz w:val="24"/>
          <w:szCs w:val="24"/>
          <w:lang w:val="ka-GE" w:eastAsia="x-none"/>
        </w:rPr>
        <w:t xml:space="preserve">ის სტანდარტს. ეს იმდენად დიდ რისკთან ასოცირდება, რომ მათი აპლიკაციები შემდგომ განხილვასაც კი არ დაექვემდებარება. </w:t>
      </w:r>
    </w:p>
    <w:p w:rsidR="00433C69" w:rsidRDefault="00F959F9" w:rsidP="0063642F">
      <w:pPr>
        <w:spacing w:after="0" w:line="240" w:lineRule="auto"/>
        <w:jc w:val="both"/>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val="ka-GE" w:eastAsia="x-none"/>
        </w:rPr>
        <w:t xml:space="preserve"> </w:t>
      </w:r>
      <w:r w:rsidR="001929EA">
        <w:rPr>
          <w:rFonts w:ascii="Sylfaen" w:eastAsia="Times New Roman" w:hAnsi="Sylfaen" w:cs="Sylfaen"/>
          <w:b/>
          <w:bCs/>
          <w:noProof/>
          <w:sz w:val="24"/>
          <w:szCs w:val="24"/>
          <w:lang w:val="ka-GE" w:eastAsia="x-none"/>
        </w:rPr>
        <w:t xml:space="preserve">რაც შეეხება, მეორე დოკუმენტს,  </w:t>
      </w:r>
      <w:r w:rsidR="001929EA" w:rsidRPr="001929EA">
        <w:rPr>
          <w:rFonts w:ascii="Sylfaen" w:eastAsia="Times New Roman" w:hAnsi="Sylfaen" w:cs="Sylfaen"/>
          <w:b/>
          <w:bCs/>
          <w:noProof/>
          <w:sz w:val="24"/>
          <w:szCs w:val="24"/>
          <w:lang w:val="ka-GE" w:eastAsia="x-none"/>
        </w:rPr>
        <w:t xml:space="preserve">CPP </w:t>
      </w:r>
      <w:r w:rsidR="001929EA">
        <w:rPr>
          <w:rFonts w:ascii="Sylfaen" w:eastAsia="Times New Roman" w:hAnsi="Sylfaen" w:cs="Sylfaen"/>
          <w:b/>
          <w:bCs/>
          <w:noProof/>
          <w:sz w:val="24"/>
          <w:szCs w:val="24"/>
          <w:lang w:val="ka-GE" w:eastAsia="x-none"/>
        </w:rPr>
        <w:t xml:space="preserve">(ფარმაცევტული პროდუქტის სერტიფიკატი), ამ დოკუმენტის გაცემის უფლების მოპოვებას ესაჭიროება გარკვეული პირობები და პროცედურები. </w:t>
      </w:r>
    </w:p>
    <w:p w:rsidR="001929EA" w:rsidRDefault="001929EA" w:rsidP="0063642F">
      <w:pPr>
        <w:spacing w:after="0" w:line="240" w:lineRule="auto"/>
        <w:jc w:val="both"/>
        <w:rPr>
          <w:rFonts w:ascii="Sylfaen" w:eastAsia="Times New Roman" w:hAnsi="Sylfaen" w:cs="Sylfaen"/>
          <w:b/>
          <w:bCs/>
          <w:noProof/>
          <w:sz w:val="24"/>
          <w:szCs w:val="24"/>
          <w:lang w:val="ka-GE" w:eastAsia="x-none"/>
        </w:rPr>
      </w:pPr>
      <w:r w:rsidRPr="001929EA">
        <w:rPr>
          <w:rFonts w:ascii="Sylfaen" w:eastAsia="Times New Roman" w:hAnsi="Sylfaen" w:cs="Sylfaen"/>
          <w:b/>
          <w:bCs/>
          <w:noProof/>
          <w:sz w:val="24"/>
          <w:szCs w:val="24"/>
          <w:lang w:val="ka-GE" w:eastAsia="x-none"/>
        </w:rPr>
        <w:t>CPP</w:t>
      </w:r>
      <w:r>
        <w:rPr>
          <w:rFonts w:ascii="Sylfaen" w:eastAsia="Times New Roman" w:hAnsi="Sylfaen" w:cs="Sylfaen"/>
          <w:b/>
          <w:bCs/>
          <w:noProof/>
          <w:sz w:val="24"/>
          <w:szCs w:val="24"/>
          <w:lang w:val="ka-GE" w:eastAsia="x-none"/>
        </w:rPr>
        <w:t xml:space="preserve"> - ის გაცემის უფლება აქვს ნებისმიერ მარეგულირებელ ორგანოს, რომელიც </w:t>
      </w:r>
    </w:p>
    <w:p w:rsidR="001929EA" w:rsidRDefault="001929EA" w:rsidP="0063642F">
      <w:pPr>
        <w:spacing w:after="0" w:line="240" w:lineRule="auto"/>
        <w:jc w:val="both"/>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val="ka-GE" w:eastAsia="x-none"/>
        </w:rPr>
        <w:t>ა) არის ჯანმო-ს წევრი ქვეყანა</w:t>
      </w:r>
      <w:r w:rsidR="00DC54CD">
        <w:rPr>
          <w:rFonts w:ascii="Sylfaen" w:eastAsia="Times New Roman" w:hAnsi="Sylfaen" w:cs="Sylfaen"/>
          <w:b/>
          <w:bCs/>
          <w:noProof/>
          <w:sz w:val="24"/>
          <w:szCs w:val="24"/>
          <w:lang w:val="ka-GE" w:eastAsia="x-none"/>
        </w:rPr>
        <w:t>;</w:t>
      </w:r>
      <w:r>
        <w:rPr>
          <w:rFonts w:ascii="Sylfaen" w:eastAsia="Times New Roman" w:hAnsi="Sylfaen" w:cs="Sylfaen"/>
          <w:b/>
          <w:bCs/>
          <w:noProof/>
          <w:sz w:val="24"/>
          <w:szCs w:val="24"/>
          <w:lang w:val="ka-GE" w:eastAsia="x-none"/>
        </w:rPr>
        <w:t xml:space="preserve"> </w:t>
      </w:r>
    </w:p>
    <w:p w:rsidR="00DC54CD" w:rsidRDefault="001929EA" w:rsidP="0063642F">
      <w:pPr>
        <w:spacing w:after="0" w:line="240" w:lineRule="auto"/>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val="ka-GE" w:eastAsia="x-none"/>
        </w:rPr>
        <w:t>ბ)</w:t>
      </w:r>
      <w:r w:rsidR="00317D77">
        <w:rPr>
          <w:rFonts w:ascii="Sylfaen" w:eastAsia="Times New Roman" w:hAnsi="Sylfaen" w:cs="Sylfaen"/>
          <w:b/>
          <w:bCs/>
          <w:noProof/>
          <w:sz w:val="24"/>
          <w:szCs w:val="24"/>
          <w:lang w:val="ka-GE" w:eastAsia="x-none"/>
        </w:rPr>
        <w:t xml:space="preserve"> </w:t>
      </w:r>
      <w:r w:rsidR="00DC54CD">
        <w:rPr>
          <w:rFonts w:ascii="Sylfaen" w:eastAsia="Times New Roman" w:hAnsi="Sylfaen" w:cs="Sylfaen"/>
          <w:b/>
          <w:bCs/>
          <w:noProof/>
          <w:sz w:val="24"/>
          <w:szCs w:val="24"/>
          <w:lang w:val="ka-GE" w:eastAsia="x-none"/>
        </w:rPr>
        <w:t xml:space="preserve">დაკმაყოფილებულია შემდეგი კრიტერიუმები (ამონაწერი ჯანმო -ს სერთიფიცირების სქემის დებულებიდან): </w:t>
      </w:r>
    </w:p>
    <w:p w:rsidR="00DC54CD" w:rsidRPr="00DC54CD" w:rsidRDefault="00317D77" w:rsidP="0063642F">
      <w:pPr>
        <w:pStyle w:val="ListParagraph"/>
        <w:numPr>
          <w:ilvl w:val="0"/>
          <w:numId w:val="4"/>
        </w:numPr>
        <w:spacing w:after="0" w:line="240" w:lineRule="auto"/>
        <w:rPr>
          <w:rFonts w:ascii="Sylfaen" w:eastAsia="Times New Roman" w:hAnsi="Sylfaen" w:cs="Times New Roman"/>
          <w:sz w:val="24"/>
          <w:szCs w:val="24"/>
          <w:lang w:val="ka-GE"/>
        </w:rPr>
      </w:pPr>
      <w:r w:rsidRPr="00DC54CD">
        <w:rPr>
          <w:rFonts w:ascii="Sylfaen" w:eastAsia="Times New Roman" w:hAnsi="Sylfaen" w:cs="Sylfaen"/>
          <w:bCs/>
          <w:noProof/>
          <w:sz w:val="24"/>
          <w:szCs w:val="24"/>
          <w:lang w:val="ka-GE" w:eastAsia="x-none"/>
        </w:rPr>
        <w:t>ქვეყნის კანონმდებლობა ითვალისიწნებს</w:t>
      </w:r>
      <w:r w:rsidRPr="00DC54CD">
        <w:rPr>
          <w:rFonts w:ascii="Sylfaen" w:eastAsia="Times New Roman" w:hAnsi="Sylfaen" w:cs="Sylfaen"/>
          <w:b/>
          <w:bCs/>
          <w:noProof/>
          <w:sz w:val="24"/>
          <w:szCs w:val="24"/>
          <w:lang w:val="ka-GE" w:eastAsia="x-none"/>
        </w:rPr>
        <w:t xml:space="preserve"> </w:t>
      </w:r>
      <w:r w:rsidRPr="00DC54CD">
        <w:rPr>
          <w:rFonts w:ascii="Sylfaen" w:eastAsia="Times New Roman" w:hAnsi="Sylfaen" w:cs="Sylfaen"/>
          <w:bCs/>
          <w:noProof/>
          <w:sz w:val="24"/>
          <w:szCs w:val="24"/>
          <w:lang w:val="ka-GE" w:eastAsia="x-none"/>
        </w:rPr>
        <w:t xml:space="preserve">წამლის, მწარმოებლების და დისტრიბუტორების (საცალო და საბითუმო)  ეფექტიან (საერთაშორისო სტანდარტის)  ლიცენზირების სისტემას;  </w:t>
      </w:r>
    </w:p>
    <w:p w:rsidR="00DC54CD" w:rsidRDefault="00317D77" w:rsidP="0063642F">
      <w:pPr>
        <w:pStyle w:val="ListParagraph"/>
        <w:numPr>
          <w:ilvl w:val="0"/>
          <w:numId w:val="4"/>
        </w:numPr>
        <w:spacing w:after="0" w:line="240" w:lineRule="auto"/>
        <w:rPr>
          <w:rFonts w:ascii="Sylfaen" w:eastAsia="Times New Roman" w:hAnsi="Sylfaen" w:cs="Times New Roman"/>
          <w:sz w:val="24"/>
          <w:szCs w:val="24"/>
          <w:lang w:val="ka-GE"/>
        </w:rPr>
      </w:pPr>
      <w:r w:rsidRPr="00DC54CD">
        <w:rPr>
          <w:rFonts w:ascii="Sylfaen" w:eastAsia="Times New Roman" w:hAnsi="Sylfaen" w:cs="Times New Roman"/>
          <w:sz w:val="24"/>
          <w:szCs w:val="24"/>
          <w:lang w:val="ka-GE"/>
        </w:rPr>
        <w:t>ქვეყანაში</w:t>
      </w:r>
      <w:r w:rsidRPr="00317D77">
        <w:rPr>
          <w:rFonts w:ascii="Times New Roman" w:eastAsia="Times New Roman" w:hAnsi="Times New Roman" w:cs="Times New Roman"/>
          <w:sz w:val="24"/>
          <w:szCs w:val="24"/>
          <w:lang w:val="ka-GE"/>
        </w:rPr>
        <w:t xml:space="preserve"> </w:t>
      </w:r>
      <w:r w:rsidRPr="00DC54CD">
        <w:rPr>
          <w:rFonts w:ascii="Sylfaen" w:eastAsia="Times New Roman" w:hAnsi="Sylfaen" w:cs="Times New Roman"/>
          <w:sz w:val="24"/>
          <w:szCs w:val="24"/>
          <w:lang w:val="ka-GE"/>
        </w:rPr>
        <w:t xml:space="preserve">სავალდებულოა, რომ ყველა საწარმო აკმაყოფილებდეს </w:t>
      </w:r>
      <w:r w:rsidRPr="00317D77">
        <w:rPr>
          <w:rFonts w:ascii="Times New Roman" w:eastAsia="Times New Roman" w:hAnsi="Times New Roman" w:cs="Times New Roman"/>
          <w:sz w:val="24"/>
          <w:szCs w:val="24"/>
          <w:lang w:val="ka-GE"/>
        </w:rPr>
        <w:t>GMP</w:t>
      </w:r>
      <w:r w:rsidRPr="00DC54CD">
        <w:rPr>
          <w:rFonts w:ascii="Sylfaen" w:eastAsia="Times New Roman" w:hAnsi="Sylfaen" w:cs="Times New Roman"/>
          <w:sz w:val="24"/>
          <w:szCs w:val="24"/>
          <w:lang w:val="ka-GE"/>
        </w:rPr>
        <w:t xml:space="preserve"> -ის სტანდარტს, რომელიც არ არის ჯანმო-ს სტანდარტზე უფრო „სუსტი“</w:t>
      </w:r>
      <w:r w:rsidR="00DC54CD">
        <w:rPr>
          <w:rFonts w:ascii="Sylfaen" w:eastAsia="Times New Roman" w:hAnsi="Sylfaen" w:cs="Times New Roman"/>
          <w:sz w:val="24"/>
          <w:szCs w:val="24"/>
          <w:lang w:val="ka-GE"/>
        </w:rPr>
        <w:t>;</w:t>
      </w:r>
    </w:p>
    <w:p w:rsidR="00DC54CD" w:rsidRDefault="00DC54CD" w:rsidP="0063642F">
      <w:pPr>
        <w:pStyle w:val="ListParagraph"/>
        <w:numPr>
          <w:ilvl w:val="0"/>
          <w:numId w:val="4"/>
        </w:numPr>
        <w:spacing w:after="0" w:line="240" w:lineRule="auto"/>
        <w:rPr>
          <w:rFonts w:ascii="Sylfaen" w:eastAsia="Times New Roman" w:hAnsi="Sylfaen" w:cs="Times New Roman"/>
          <w:sz w:val="24"/>
          <w:szCs w:val="24"/>
          <w:lang w:val="ka-GE"/>
        </w:rPr>
      </w:pPr>
      <w:r w:rsidRPr="00DC54CD">
        <w:rPr>
          <w:rFonts w:ascii="Sylfaen" w:eastAsia="Times New Roman" w:hAnsi="Sylfaen" w:cs="Times New Roman"/>
          <w:sz w:val="24"/>
          <w:szCs w:val="24"/>
          <w:lang w:val="ka-GE"/>
        </w:rPr>
        <w:t>ა</w:t>
      </w:r>
      <w:r w:rsidR="00317D77" w:rsidRPr="00DC54CD">
        <w:rPr>
          <w:rFonts w:ascii="Sylfaen" w:eastAsia="Times New Roman" w:hAnsi="Sylfaen" w:cs="Times New Roman"/>
          <w:sz w:val="24"/>
          <w:szCs w:val="24"/>
          <w:lang w:val="ka-GE"/>
        </w:rPr>
        <w:t xml:space="preserve">ხორციელებს მედიკამენტების  ეფექტიან პოსტმარკეტინგულ კონტროლს და გააჩნია </w:t>
      </w:r>
      <w:r w:rsidRPr="00DC54CD">
        <w:rPr>
          <w:rFonts w:ascii="Sylfaen" w:eastAsia="Times New Roman" w:hAnsi="Sylfaen" w:cs="Times New Roman"/>
          <w:sz w:val="24"/>
          <w:szCs w:val="24"/>
          <w:lang w:val="ka-GE"/>
        </w:rPr>
        <w:t xml:space="preserve">წვდომა </w:t>
      </w:r>
      <w:r w:rsidR="00317D77" w:rsidRPr="00DC54CD">
        <w:rPr>
          <w:rFonts w:ascii="Sylfaen" w:eastAsia="Times New Roman" w:hAnsi="Sylfaen" w:cs="Times New Roman"/>
          <w:b/>
          <w:sz w:val="24"/>
          <w:szCs w:val="24"/>
          <w:lang w:val="ka-GE"/>
        </w:rPr>
        <w:t>დამო</w:t>
      </w:r>
      <w:r w:rsidRPr="00DC54CD">
        <w:rPr>
          <w:rFonts w:ascii="Sylfaen" w:eastAsia="Times New Roman" w:hAnsi="Sylfaen" w:cs="Times New Roman"/>
          <w:b/>
          <w:sz w:val="24"/>
          <w:szCs w:val="24"/>
          <w:lang w:val="ka-GE"/>
        </w:rPr>
        <w:t>უკიდებელ</w:t>
      </w:r>
      <w:r w:rsidR="00317D77" w:rsidRPr="00DC54CD">
        <w:rPr>
          <w:rFonts w:ascii="Sylfaen" w:eastAsia="Times New Roman" w:hAnsi="Sylfaen" w:cs="Times New Roman"/>
          <w:b/>
          <w:sz w:val="24"/>
          <w:szCs w:val="24"/>
          <w:lang w:val="ka-GE"/>
        </w:rPr>
        <w:t xml:space="preserve"> ხარისხის კონტორლის ლაბორატორია</w:t>
      </w:r>
      <w:r w:rsidRPr="00DC54CD">
        <w:rPr>
          <w:rFonts w:ascii="Sylfaen" w:eastAsia="Times New Roman" w:hAnsi="Sylfaen" w:cs="Times New Roman"/>
          <w:b/>
          <w:sz w:val="24"/>
          <w:szCs w:val="24"/>
          <w:lang w:val="ka-GE"/>
        </w:rPr>
        <w:t>სთან</w:t>
      </w:r>
      <w:r w:rsidR="00317D77" w:rsidRPr="00DC54CD">
        <w:rPr>
          <w:rFonts w:ascii="Sylfaen" w:eastAsia="Times New Roman" w:hAnsi="Sylfaen" w:cs="Times New Roman"/>
          <w:sz w:val="24"/>
          <w:szCs w:val="24"/>
          <w:lang w:val="ka-GE"/>
        </w:rPr>
        <w:t>;</w:t>
      </w:r>
    </w:p>
    <w:p w:rsidR="00DC54CD" w:rsidRPr="00DC54CD" w:rsidRDefault="00317D77" w:rsidP="0063642F">
      <w:pPr>
        <w:pStyle w:val="ListParagraph"/>
        <w:numPr>
          <w:ilvl w:val="0"/>
          <w:numId w:val="4"/>
        </w:numPr>
        <w:spacing w:after="0" w:line="240" w:lineRule="auto"/>
        <w:rPr>
          <w:rFonts w:ascii="Sylfaen" w:eastAsia="Times New Roman" w:hAnsi="Sylfaen" w:cs="Sylfaen"/>
          <w:b/>
          <w:bCs/>
          <w:noProof/>
          <w:sz w:val="24"/>
          <w:szCs w:val="24"/>
          <w:lang w:val="ka-GE" w:eastAsia="x-none"/>
        </w:rPr>
      </w:pPr>
      <w:r w:rsidRPr="00DC54CD">
        <w:rPr>
          <w:rFonts w:ascii="Sylfaen" w:eastAsia="Times New Roman" w:hAnsi="Sylfaen" w:cs="Times New Roman"/>
          <w:sz w:val="24"/>
          <w:szCs w:val="24"/>
          <w:lang w:val="ka-GE"/>
        </w:rPr>
        <w:t xml:space="preserve">ჰყავს ნაციონალური ინსპექტორატი, </w:t>
      </w:r>
      <w:r w:rsidR="00DC54CD" w:rsidRPr="00DC54CD">
        <w:rPr>
          <w:rFonts w:ascii="Sylfaen" w:eastAsia="Times New Roman" w:hAnsi="Sylfaen" w:cs="Times New Roman"/>
          <w:sz w:val="24"/>
          <w:szCs w:val="24"/>
          <w:lang w:val="ka-GE"/>
        </w:rPr>
        <w:t xml:space="preserve">რომელსაც გააჩნია საკმარისი ტექნიკური კომპეტენცია, გამოცდილება და რესურსები, რათა შეაფასოს საწარმოების შესაბამისობა </w:t>
      </w:r>
      <w:r w:rsidR="00DC54CD" w:rsidRPr="00317D77">
        <w:rPr>
          <w:rFonts w:ascii="Times New Roman" w:eastAsia="Times New Roman" w:hAnsi="Times New Roman" w:cs="Times New Roman"/>
          <w:sz w:val="24"/>
          <w:szCs w:val="24"/>
          <w:lang w:val="ka-GE"/>
        </w:rPr>
        <w:t>GMP</w:t>
      </w:r>
      <w:r w:rsidR="00DC54CD" w:rsidRPr="00DC54CD">
        <w:rPr>
          <w:rFonts w:ascii="Sylfaen" w:eastAsia="Times New Roman" w:hAnsi="Sylfaen" w:cs="Times New Roman"/>
          <w:sz w:val="24"/>
          <w:szCs w:val="24"/>
          <w:lang w:val="ka-GE"/>
        </w:rPr>
        <w:t xml:space="preserve"> -ის სტანდარტისადმი;  ინსპექტორატი აღჭურვილი უნდა იყოს შესაბამისი უფლებამოსილებით (კანონით ეძლევა შენობა-ნაგებობების დათვალიერების უფლება, ასევე საწარმოს დოკუმენტაციის ნახვის უფლება, საწარმოდან ნიმუშების ამოღების უფლება); </w:t>
      </w:r>
    </w:p>
    <w:p w:rsidR="00317D77" w:rsidRPr="00DC54CD" w:rsidRDefault="00DC54CD" w:rsidP="0063642F">
      <w:pPr>
        <w:pStyle w:val="ListParagraph"/>
        <w:numPr>
          <w:ilvl w:val="0"/>
          <w:numId w:val="4"/>
        </w:numPr>
        <w:spacing w:after="0" w:line="240" w:lineRule="auto"/>
        <w:jc w:val="both"/>
        <w:rPr>
          <w:rFonts w:ascii="Sylfaen" w:eastAsia="Times New Roman" w:hAnsi="Sylfaen" w:cs="Sylfaen"/>
          <w:b/>
          <w:bCs/>
          <w:noProof/>
          <w:sz w:val="24"/>
          <w:szCs w:val="24"/>
          <w:lang w:val="ka-GE" w:eastAsia="x-none"/>
        </w:rPr>
      </w:pPr>
      <w:r w:rsidRPr="00DC54CD">
        <w:rPr>
          <w:rFonts w:ascii="Sylfaen" w:eastAsia="Times New Roman" w:hAnsi="Sylfaen" w:cs="Times New Roman"/>
          <w:sz w:val="24"/>
          <w:szCs w:val="24"/>
          <w:lang w:val="ka-GE"/>
        </w:rPr>
        <w:t xml:space="preserve">გააჩნია სერტიფიკატების გაცემის ადმინისტრაციული რესურსი, ასევე ჯანმო-სათვის და სხვა წევრი ქვეყნებისათვის ფარმაცევტული პროდუქტის ხარისხთან  დაკავშირებული პრობლემების შესახებ მყისიერი შეტყობინების </w:t>
      </w:r>
      <w:r>
        <w:rPr>
          <w:rFonts w:ascii="Sylfaen" w:eastAsia="Times New Roman" w:hAnsi="Sylfaen" w:cs="Times New Roman"/>
          <w:sz w:val="24"/>
          <w:szCs w:val="24"/>
          <w:lang w:val="ka-GE"/>
        </w:rPr>
        <w:t>გაგზავნის</w:t>
      </w:r>
      <w:r w:rsidRPr="00DC54CD">
        <w:rPr>
          <w:rFonts w:ascii="Sylfaen" w:eastAsia="Times New Roman" w:hAnsi="Sylfaen" w:cs="Times New Roman"/>
          <w:sz w:val="24"/>
          <w:szCs w:val="24"/>
          <w:lang w:val="ka-GE"/>
        </w:rPr>
        <w:t xml:space="preserve"> ადმინისტრაციული რესურსი. </w:t>
      </w:r>
      <w:r w:rsidR="00317D77" w:rsidRPr="00DC54CD">
        <w:rPr>
          <w:rFonts w:ascii="Times New Roman" w:eastAsia="Times New Roman" w:hAnsi="Times New Roman" w:cs="Times New Roman"/>
          <w:sz w:val="24"/>
          <w:szCs w:val="24"/>
        </w:rPr>
        <w:t xml:space="preserve">  </w:t>
      </w:r>
    </w:p>
    <w:p w:rsidR="00DC54CD" w:rsidRDefault="00DC54CD" w:rsidP="0063642F">
      <w:pPr>
        <w:spacing w:after="0" w:line="240" w:lineRule="auto"/>
        <w:jc w:val="both"/>
        <w:rPr>
          <w:rFonts w:ascii="Sylfaen" w:eastAsia="Times New Roman" w:hAnsi="Sylfaen" w:cs="Sylfaen"/>
          <w:b/>
          <w:bCs/>
          <w:noProof/>
          <w:sz w:val="24"/>
          <w:szCs w:val="24"/>
          <w:lang w:val="ka-GE" w:eastAsia="x-none"/>
        </w:rPr>
      </w:pPr>
    </w:p>
    <w:p w:rsidR="00F74697" w:rsidRDefault="00317D77"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
          <w:bCs/>
          <w:noProof/>
          <w:sz w:val="24"/>
          <w:szCs w:val="24"/>
          <w:lang w:val="ka-GE" w:eastAsia="x-none"/>
        </w:rPr>
        <w:t>გ</w:t>
      </w:r>
      <w:r w:rsidR="001929EA">
        <w:rPr>
          <w:rFonts w:ascii="Sylfaen" w:eastAsia="Times New Roman" w:hAnsi="Sylfaen" w:cs="Sylfaen"/>
          <w:b/>
          <w:bCs/>
          <w:noProof/>
          <w:sz w:val="24"/>
          <w:szCs w:val="24"/>
          <w:lang w:val="ka-GE" w:eastAsia="x-none"/>
        </w:rPr>
        <w:t xml:space="preserve">) </w:t>
      </w:r>
      <w:r w:rsidR="001929EA" w:rsidRPr="00317D77">
        <w:rPr>
          <w:rFonts w:ascii="Sylfaen" w:eastAsia="Times New Roman" w:hAnsi="Sylfaen" w:cs="Sylfaen"/>
          <w:b/>
          <w:bCs/>
          <w:noProof/>
          <w:sz w:val="24"/>
          <w:szCs w:val="24"/>
          <w:lang w:val="ka-GE" w:eastAsia="x-none"/>
        </w:rPr>
        <w:t>ოფიციალურად მიმართა</w:t>
      </w:r>
      <w:r w:rsidR="001929EA" w:rsidRPr="00317D77">
        <w:rPr>
          <w:rFonts w:ascii="Sylfaen" w:eastAsia="Times New Roman" w:hAnsi="Sylfaen" w:cs="Sylfaen"/>
          <w:bCs/>
          <w:noProof/>
          <w:sz w:val="24"/>
          <w:szCs w:val="24"/>
          <w:lang w:val="ka-GE" w:eastAsia="x-none"/>
        </w:rPr>
        <w:t xml:space="preserve"> ჯანმო-ს ფარმაცევტული პროდუქტის სერთიფიცირების სქემაში მონაწილების სურვილით (ვინაიდან ეს სქემა ჯანმო-ს ეგიდით არის შემუშავებული და ყველა მარეგულირებელ</w:t>
      </w:r>
      <w:r w:rsidRPr="00317D77">
        <w:rPr>
          <w:rFonts w:ascii="Sylfaen" w:eastAsia="Times New Roman" w:hAnsi="Sylfaen" w:cs="Sylfaen"/>
          <w:bCs/>
          <w:noProof/>
          <w:sz w:val="24"/>
          <w:szCs w:val="24"/>
          <w:lang w:val="ka-GE" w:eastAsia="x-none"/>
        </w:rPr>
        <w:t xml:space="preserve">ი </w:t>
      </w:r>
      <w:r w:rsidR="001929EA" w:rsidRPr="00317D77">
        <w:rPr>
          <w:rFonts w:ascii="Sylfaen" w:eastAsia="Times New Roman" w:hAnsi="Sylfaen" w:cs="Sylfaen"/>
          <w:bCs/>
          <w:noProof/>
          <w:sz w:val="24"/>
          <w:szCs w:val="24"/>
          <w:lang w:val="ka-GE" w:eastAsia="x-none"/>
        </w:rPr>
        <w:t xml:space="preserve"> </w:t>
      </w:r>
      <w:r>
        <w:rPr>
          <w:rFonts w:ascii="Sylfaen" w:eastAsia="Times New Roman" w:hAnsi="Sylfaen" w:cs="Sylfaen"/>
          <w:bCs/>
          <w:noProof/>
          <w:sz w:val="24"/>
          <w:szCs w:val="24"/>
          <w:lang w:val="ka-GE" w:eastAsia="x-none"/>
        </w:rPr>
        <w:t xml:space="preserve">ორგანო </w:t>
      </w:r>
      <w:r w:rsidR="001929EA" w:rsidRPr="00317D77">
        <w:rPr>
          <w:rFonts w:ascii="Sylfaen" w:eastAsia="Times New Roman" w:hAnsi="Sylfaen" w:cs="Sylfaen"/>
          <w:bCs/>
          <w:noProof/>
          <w:sz w:val="24"/>
          <w:szCs w:val="24"/>
          <w:lang w:val="ka-GE" w:eastAsia="x-none"/>
        </w:rPr>
        <w:t xml:space="preserve">სერტიფიკატს </w:t>
      </w:r>
      <w:r w:rsidRPr="00317D77">
        <w:rPr>
          <w:rFonts w:ascii="Sylfaen" w:eastAsia="Times New Roman" w:hAnsi="Sylfaen" w:cs="Sylfaen"/>
          <w:bCs/>
          <w:noProof/>
          <w:sz w:val="24"/>
          <w:szCs w:val="24"/>
          <w:lang w:val="ka-GE" w:eastAsia="x-none"/>
        </w:rPr>
        <w:t xml:space="preserve">გასცემს ჯანმოს </w:t>
      </w:r>
      <w:r w:rsidRPr="00317D77">
        <w:rPr>
          <w:rFonts w:ascii="Sylfaen" w:eastAsia="Times New Roman" w:hAnsi="Sylfaen" w:cs="Sylfaen"/>
          <w:bCs/>
          <w:noProof/>
          <w:sz w:val="24"/>
          <w:szCs w:val="24"/>
          <w:lang w:val="ka-GE" w:eastAsia="x-none"/>
        </w:rPr>
        <w:lastRenderedPageBreak/>
        <w:t>მიერ შემუშავებულ ფორმატში და მასში უთითებს, რომ საწარმო აკმაყოფილებს ჯანმო-ს GMP-ის სტანდარტს, ვინაიდან ნებისმიერი სხვა საერთაშორისო სტანდარტის დაკმაყოფილების შ</w:t>
      </w:r>
      <w:r>
        <w:rPr>
          <w:rFonts w:ascii="Sylfaen" w:eastAsia="Times New Roman" w:hAnsi="Sylfaen" w:cs="Sylfaen"/>
          <w:bCs/>
          <w:noProof/>
          <w:sz w:val="24"/>
          <w:szCs w:val="24"/>
          <w:lang w:val="ka-GE" w:eastAsia="x-none"/>
        </w:rPr>
        <w:t>ე</w:t>
      </w:r>
      <w:r w:rsidRPr="00317D77">
        <w:rPr>
          <w:rFonts w:ascii="Sylfaen" w:eastAsia="Times New Roman" w:hAnsi="Sylfaen" w:cs="Sylfaen"/>
          <w:bCs/>
          <w:noProof/>
          <w:sz w:val="24"/>
          <w:szCs w:val="24"/>
          <w:lang w:val="ka-GE" w:eastAsia="x-none"/>
        </w:rPr>
        <w:t>მთხვევაში, ეს სტანდარტიც დაკმაყოფილებულია)</w:t>
      </w:r>
      <w:r w:rsidR="00F74697">
        <w:rPr>
          <w:rFonts w:ascii="Sylfaen" w:eastAsia="Times New Roman" w:hAnsi="Sylfaen" w:cs="Sylfaen"/>
          <w:bCs/>
          <w:noProof/>
          <w:sz w:val="24"/>
          <w:szCs w:val="24"/>
          <w:lang w:val="ka-GE" w:eastAsia="x-none"/>
        </w:rPr>
        <w:t xml:space="preserve">. </w:t>
      </w:r>
    </w:p>
    <w:p w:rsidR="001929EA" w:rsidRDefault="00F74697"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დ) თუ ყველა პირობა დაკმაყოფილებულია, მიმართვის შემდეგ, ჯანმო გამოაქვეყნებს ინფორმაციას ყოველთვიურ ოფიციალურ ელექტრონულ გამოცემაში </w:t>
      </w:r>
      <w:r w:rsidRPr="00317D77">
        <w:rPr>
          <w:rFonts w:ascii="Sylfaen" w:eastAsia="Times New Roman" w:hAnsi="Sylfaen" w:cs="Sylfaen"/>
          <w:bCs/>
          <w:noProof/>
          <w:sz w:val="24"/>
          <w:szCs w:val="24"/>
          <w:lang w:val="ka-GE" w:eastAsia="x-none"/>
        </w:rPr>
        <w:t xml:space="preserve"> </w:t>
      </w:r>
      <w:r>
        <w:rPr>
          <w:rFonts w:ascii="Sylfaen" w:eastAsia="Times New Roman" w:hAnsi="Sylfaen" w:cs="Sylfaen"/>
          <w:bCs/>
          <w:noProof/>
          <w:sz w:val="24"/>
          <w:szCs w:val="24"/>
          <w:lang w:val="ka-GE" w:eastAsia="x-none"/>
        </w:rPr>
        <w:t xml:space="preserve">სქემაში მონაწილე ახალი ქვეყნის შესახებ, დაწესებულების დასახელების და მისამართის მითითებით.  </w:t>
      </w:r>
    </w:p>
    <w:p w:rsidR="00786864" w:rsidRDefault="00786864" w:rsidP="0063642F">
      <w:pPr>
        <w:spacing w:after="0" w:line="240" w:lineRule="auto"/>
        <w:jc w:val="both"/>
        <w:rPr>
          <w:rFonts w:ascii="Sylfaen" w:eastAsia="Times New Roman" w:hAnsi="Sylfaen" w:cs="Sylfaen"/>
          <w:b/>
          <w:bCs/>
          <w:noProof/>
          <w:sz w:val="24"/>
          <w:szCs w:val="24"/>
          <w:lang w:val="ka-GE" w:eastAsia="x-none"/>
        </w:rPr>
      </w:pPr>
      <w:r>
        <w:rPr>
          <w:rFonts w:ascii="Sylfaen" w:eastAsia="Times New Roman" w:hAnsi="Sylfaen" w:cs="Sylfaen"/>
          <w:bCs/>
          <w:noProof/>
          <w:sz w:val="24"/>
          <w:szCs w:val="24"/>
          <w:lang w:val="ka-GE" w:eastAsia="x-none"/>
        </w:rPr>
        <w:t xml:space="preserve">იმ მარეგულირებელი ორგანოს მიერ გაცემული </w:t>
      </w:r>
      <w:r w:rsidRPr="001929EA">
        <w:rPr>
          <w:rFonts w:ascii="Sylfaen" w:eastAsia="Times New Roman" w:hAnsi="Sylfaen" w:cs="Sylfaen"/>
          <w:b/>
          <w:bCs/>
          <w:noProof/>
          <w:sz w:val="24"/>
          <w:szCs w:val="24"/>
          <w:lang w:val="ka-GE" w:eastAsia="x-none"/>
        </w:rPr>
        <w:t>CPP</w:t>
      </w:r>
      <w:r w:rsidR="00A056E7">
        <w:rPr>
          <w:rFonts w:ascii="Sylfaen" w:eastAsia="Times New Roman" w:hAnsi="Sylfaen" w:cs="Sylfaen"/>
          <w:b/>
          <w:bCs/>
          <w:noProof/>
          <w:sz w:val="24"/>
          <w:szCs w:val="24"/>
          <w:lang w:val="ka-GE" w:eastAsia="x-none"/>
        </w:rPr>
        <w:t>-ის მსგავსი დოკუმენტი</w:t>
      </w:r>
      <w:r>
        <w:rPr>
          <w:rFonts w:ascii="Sylfaen" w:eastAsia="Times New Roman" w:hAnsi="Sylfaen" w:cs="Sylfaen"/>
          <w:b/>
          <w:bCs/>
          <w:noProof/>
          <w:sz w:val="24"/>
          <w:szCs w:val="24"/>
          <w:lang w:val="ka-GE" w:eastAsia="x-none"/>
        </w:rPr>
        <w:t xml:space="preserve">, რომელიც არ არის ოფიციალურად ჯანმო-ს სქემის წევრი, არ იქნება აღიარებული ან ვალიდური სხვა ქვეყნის მარეგულირებელისათვის. </w:t>
      </w:r>
    </w:p>
    <w:p w:rsidR="00932A15" w:rsidRDefault="00932A15" w:rsidP="0063642F">
      <w:pPr>
        <w:spacing w:after="0" w:line="240" w:lineRule="auto"/>
        <w:jc w:val="both"/>
        <w:rPr>
          <w:rFonts w:ascii="Sylfaen" w:eastAsia="Times New Roman" w:hAnsi="Sylfaen" w:cs="Sylfaen"/>
          <w:b/>
          <w:bCs/>
          <w:noProof/>
          <w:sz w:val="24"/>
          <w:szCs w:val="24"/>
          <w:lang w:val="ka-GE" w:eastAsia="x-none"/>
        </w:rPr>
      </w:pPr>
    </w:p>
    <w:p w:rsidR="00730531" w:rsidRDefault="00DE2148" w:rsidP="0063642F">
      <w:pPr>
        <w:spacing w:after="0" w:line="240" w:lineRule="auto"/>
        <w:jc w:val="both"/>
        <w:rPr>
          <w:rFonts w:ascii="Sylfaen" w:eastAsia="Times New Roman" w:hAnsi="Sylfaen" w:cs="Sylfaen"/>
          <w:b/>
          <w:bCs/>
          <w:noProof/>
          <w:sz w:val="24"/>
          <w:szCs w:val="24"/>
          <w:lang w:val="ka-GE" w:eastAsia="x-none"/>
        </w:rPr>
      </w:pPr>
      <w:r>
        <w:rPr>
          <w:rFonts w:ascii="Sylfaen" w:eastAsia="Times New Roman" w:hAnsi="Sylfaen" w:cs="Sylfaen"/>
          <w:b/>
          <w:bCs/>
          <w:noProof/>
          <w:sz w:val="24"/>
          <w:szCs w:val="24"/>
          <w:lang w:val="ka-GE" w:eastAsia="x-none"/>
        </w:rPr>
        <w:t xml:space="preserve">რაც შეეხება, ზოგადად, </w:t>
      </w:r>
      <w:r w:rsidRPr="00730531">
        <w:rPr>
          <w:rFonts w:ascii="Sylfaen" w:eastAsia="Times New Roman" w:hAnsi="Sylfaen" w:cs="Sylfaen"/>
          <w:b/>
          <w:bCs/>
          <w:noProof/>
          <w:sz w:val="24"/>
          <w:szCs w:val="24"/>
          <w:lang w:val="ka-GE" w:eastAsia="x-none"/>
        </w:rPr>
        <w:t xml:space="preserve">GXP </w:t>
      </w:r>
      <w:r w:rsidR="00A77D31">
        <w:rPr>
          <w:rFonts w:ascii="Sylfaen" w:eastAsia="Times New Roman" w:hAnsi="Sylfaen" w:cs="Sylfaen"/>
          <w:b/>
          <w:bCs/>
          <w:noProof/>
          <w:sz w:val="24"/>
          <w:szCs w:val="24"/>
          <w:lang w:val="ka-GE" w:eastAsia="x-none"/>
        </w:rPr>
        <w:t xml:space="preserve"> - სხვადასხვა მიმართულების სათანადო პრაქტიკის </w:t>
      </w:r>
      <w:r>
        <w:rPr>
          <w:rFonts w:ascii="Sylfaen" w:eastAsia="Times New Roman" w:hAnsi="Sylfaen" w:cs="Sylfaen"/>
          <w:b/>
          <w:bCs/>
          <w:noProof/>
          <w:sz w:val="24"/>
          <w:szCs w:val="24"/>
          <w:lang w:val="ka-GE" w:eastAsia="x-none"/>
        </w:rPr>
        <w:t>სპეციალისტების მომზადებას, ფარმაცევტულ სფეროში, ოფიციალურია შ</w:t>
      </w:r>
      <w:r w:rsidR="00730531">
        <w:rPr>
          <w:rFonts w:ascii="Sylfaen" w:eastAsia="Times New Roman" w:hAnsi="Sylfaen" w:cs="Sylfaen"/>
          <w:b/>
          <w:bCs/>
          <w:noProof/>
          <w:sz w:val="24"/>
          <w:szCs w:val="24"/>
          <w:lang w:val="ka-GE" w:eastAsia="x-none"/>
        </w:rPr>
        <w:t>ე</w:t>
      </w:r>
      <w:r>
        <w:rPr>
          <w:rFonts w:ascii="Sylfaen" w:eastAsia="Times New Roman" w:hAnsi="Sylfaen" w:cs="Sylfaen"/>
          <w:b/>
          <w:bCs/>
          <w:noProof/>
          <w:sz w:val="24"/>
          <w:szCs w:val="24"/>
          <w:lang w:val="ka-GE" w:eastAsia="x-none"/>
        </w:rPr>
        <w:t>მდეგი სტანდარტები:</w:t>
      </w:r>
      <w:r w:rsidR="00730531">
        <w:rPr>
          <w:rFonts w:ascii="Sylfaen" w:eastAsia="Times New Roman" w:hAnsi="Sylfaen" w:cs="Sylfaen"/>
          <w:b/>
          <w:bCs/>
          <w:noProof/>
          <w:sz w:val="24"/>
          <w:szCs w:val="24"/>
          <w:lang w:val="ka-GE" w:eastAsia="x-none"/>
        </w:rPr>
        <w:t xml:space="preserve"> GMP</w:t>
      </w:r>
      <w:r w:rsidR="00730531" w:rsidRPr="00730531">
        <w:rPr>
          <w:rFonts w:ascii="Sylfaen" w:eastAsia="Times New Roman" w:hAnsi="Sylfaen" w:cs="Sylfaen"/>
          <w:b/>
          <w:bCs/>
          <w:noProof/>
          <w:sz w:val="24"/>
          <w:szCs w:val="24"/>
          <w:lang w:val="ka-GE" w:eastAsia="x-none"/>
        </w:rPr>
        <w:t xml:space="preserve"> (</w:t>
      </w:r>
      <w:r w:rsidR="00730531">
        <w:rPr>
          <w:rFonts w:ascii="Sylfaen" w:eastAsia="Times New Roman" w:hAnsi="Sylfaen" w:cs="Sylfaen"/>
          <w:b/>
          <w:bCs/>
          <w:noProof/>
          <w:sz w:val="24"/>
          <w:szCs w:val="24"/>
          <w:lang w:val="ka-GE" w:eastAsia="x-none"/>
        </w:rPr>
        <w:t>საწარმო); GLP (სათანადო ლაბორატორიული პრაქტიკა - ეხება წინაკლინიკურ კვლევებს) ; GCP (სათანადო კლინიკური პრაქტიკა - ეხება კლინიკურ კვლევებს)</w:t>
      </w:r>
      <w:r w:rsidR="00730531" w:rsidRPr="00730531">
        <w:rPr>
          <w:rFonts w:ascii="Sylfaen" w:eastAsia="Times New Roman" w:hAnsi="Sylfaen" w:cs="Sylfaen"/>
          <w:b/>
          <w:bCs/>
          <w:noProof/>
          <w:sz w:val="24"/>
          <w:szCs w:val="24"/>
          <w:lang w:val="ka-GE" w:eastAsia="x-none"/>
        </w:rPr>
        <w:t>; GDP</w:t>
      </w:r>
      <w:r w:rsidR="00730531">
        <w:rPr>
          <w:rFonts w:ascii="Sylfaen" w:eastAsia="Times New Roman" w:hAnsi="Sylfaen" w:cs="Sylfaen"/>
          <w:b/>
          <w:bCs/>
          <w:noProof/>
          <w:sz w:val="24"/>
          <w:szCs w:val="24"/>
          <w:lang w:val="ka-GE" w:eastAsia="x-none"/>
        </w:rPr>
        <w:t xml:space="preserve"> (სათანადო დისტრიბუციის პრაქტიკა)</w:t>
      </w:r>
      <w:r>
        <w:rPr>
          <w:rFonts w:ascii="Sylfaen" w:eastAsia="Times New Roman" w:hAnsi="Sylfaen" w:cs="Sylfaen"/>
          <w:b/>
          <w:bCs/>
          <w:noProof/>
          <w:sz w:val="24"/>
          <w:szCs w:val="24"/>
          <w:lang w:val="ka-GE" w:eastAsia="x-none"/>
        </w:rPr>
        <w:t xml:space="preserve"> </w:t>
      </w:r>
      <w:r w:rsidR="00730531" w:rsidRPr="00730531">
        <w:rPr>
          <w:rFonts w:ascii="Sylfaen" w:eastAsia="Times New Roman" w:hAnsi="Sylfaen" w:cs="Sylfaen"/>
          <w:b/>
          <w:bCs/>
          <w:noProof/>
          <w:sz w:val="24"/>
          <w:szCs w:val="24"/>
          <w:lang w:val="ka-GE" w:eastAsia="x-none"/>
        </w:rPr>
        <w:t xml:space="preserve"> </w:t>
      </w:r>
      <w:r w:rsidR="00730531">
        <w:rPr>
          <w:rFonts w:ascii="Sylfaen" w:eastAsia="Times New Roman" w:hAnsi="Sylfaen" w:cs="Sylfaen"/>
          <w:b/>
          <w:bCs/>
          <w:noProof/>
          <w:sz w:val="24"/>
          <w:szCs w:val="24"/>
          <w:lang w:val="ka-GE" w:eastAsia="x-none"/>
        </w:rPr>
        <w:t xml:space="preserve">და </w:t>
      </w:r>
      <w:r w:rsidR="00730531" w:rsidRPr="00730531">
        <w:rPr>
          <w:rFonts w:ascii="Sylfaen" w:eastAsia="Times New Roman" w:hAnsi="Sylfaen" w:cs="Sylfaen"/>
          <w:b/>
          <w:bCs/>
          <w:noProof/>
          <w:sz w:val="24"/>
          <w:szCs w:val="24"/>
          <w:lang w:val="ka-GE" w:eastAsia="x-none"/>
        </w:rPr>
        <w:t>GVP</w:t>
      </w:r>
      <w:r w:rsidR="00730531">
        <w:rPr>
          <w:rFonts w:ascii="Sylfaen" w:eastAsia="Times New Roman" w:hAnsi="Sylfaen" w:cs="Sylfaen"/>
          <w:b/>
          <w:bCs/>
          <w:noProof/>
          <w:sz w:val="24"/>
          <w:szCs w:val="24"/>
          <w:lang w:val="ka-GE" w:eastAsia="x-none"/>
        </w:rPr>
        <w:t xml:space="preserve"> ( სათანადო ფარმაკოზედამხედველობის პრაქტიკა). </w:t>
      </w:r>
    </w:p>
    <w:p w:rsidR="00DE2148" w:rsidRPr="00730531" w:rsidRDefault="00730531"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
          <w:bCs/>
          <w:noProof/>
          <w:sz w:val="24"/>
          <w:szCs w:val="24"/>
          <w:lang w:val="ka-GE" w:eastAsia="x-none"/>
        </w:rPr>
        <w:t xml:space="preserve">აქედან, GMP და </w:t>
      </w:r>
      <w:r w:rsidRPr="00730531">
        <w:rPr>
          <w:rFonts w:ascii="Sylfaen" w:eastAsia="Times New Roman" w:hAnsi="Sylfaen" w:cs="Sylfaen"/>
          <w:b/>
          <w:bCs/>
          <w:noProof/>
          <w:sz w:val="24"/>
          <w:szCs w:val="24"/>
          <w:lang w:val="ka-GE" w:eastAsia="x-none"/>
        </w:rPr>
        <w:t>GDP</w:t>
      </w:r>
      <w:r>
        <w:rPr>
          <w:rFonts w:ascii="Sylfaen" w:eastAsia="Times New Roman" w:hAnsi="Sylfaen" w:cs="Sylfaen"/>
          <w:b/>
          <w:bCs/>
          <w:noProof/>
          <w:sz w:val="24"/>
          <w:szCs w:val="24"/>
          <w:lang w:val="ka-GE" w:eastAsia="x-none"/>
        </w:rPr>
        <w:t xml:space="preserve">  მჭიდრო კავშირშია ერთმანეთთან, ცალკე განსაკუთრებული სპეციფიკური ტრენინგი </w:t>
      </w:r>
      <w:r w:rsidRPr="00730531">
        <w:rPr>
          <w:rFonts w:ascii="Sylfaen" w:eastAsia="Times New Roman" w:hAnsi="Sylfaen" w:cs="Sylfaen"/>
          <w:b/>
          <w:bCs/>
          <w:noProof/>
          <w:sz w:val="24"/>
          <w:szCs w:val="24"/>
          <w:lang w:val="ka-GE" w:eastAsia="x-none"/>
        </w:rPr>
        <w:t>GDP</w:t>
      </w:r>
      <w:r>
        <w:rPr>
          <w:rFonts w:ascii="Sylfaen" w:eastAsia="Times New Roman" w:hAnsi="Sylfaen" w:cs="Sylfaen"/>
          <w:b/>
          <w:bCs/>
          <w:noProof/>
          <w:sz w:val="24"/>
          <w:szCs w:val="24"/>
          <w:lang w:val="ka-GE" w:eastAsia="x-none"/>
        </w:rPr>
        <w:t>-ში საჭირო არ არის, GMP -ის ინსპექტორის კომპეტენცია  საკმარისია, თუმცა არა პირიქით; GCP ინსპექტორები საჭიროებენ სპეციფიკურ მომზადებას, ზოგჯერ  GMP/</w:t>
      </w:r>
      <w:r w:rsidRPr="00730531">
        <w:rPr>
          <w:rFonts w:ascii="Sylfaen" w:eastAsia="Times New Roman" w:hAnsi="Sylfaen" w:cs="Sylfaen"/>
          <w:b/>
          <w:bCs/>
          <w:noProof/>
          <w:sz w:val="24"/>
          <w:szCs w:val="24"/>
          <w:lang w:val="ka-GE" w:eastAsia="x-none"/>
        </w:rPr>
        <w:t xml:space="preserve"> </w:t>
      </w:r>
      <w:r>
        <w:rPr>
          <w:rFonts w:ascii="Sylfaen" w:eastAsia="Times New Roman" w:hAnsi="Sylfaen" w:cs="Sylfaen"/>
          <w:b/>
          <w:bCs/>
          <w:noProof/>
          <w:sz w:val="24"/>
          <w:szCs w:val="24"/>
          <w:lang w:val="ka-GE" w:eastAsia="x-none"/>
        </w:rPr>
        <w:t xml:space="preserve">GCP -ის ინსპექტორი ერთიდაიგივე პირია. ასევე არსებობს ტრენინგები   </w:t>
      </w:r>
      <w:r w:rsidRPr="00730531">
        <w:rPr>
          <w:rFonts w:ascii="Sylfaen" w:eastAsia="Times New Roman" w:hAnsi="Sylfaen" w:cs="Sylfaen"/>
          <w:b/>
          <w:bCs/>
          <w:noProof/>
          <w:sz w:val="24"/>
          <w:szCs w:val="24"/>
          <w:lang w:val="ka-GE" w:eastAsia="x-none"/>
        </w:rPr>
        <w:t>GVP</w:t>
      </w:r>
      <w:r>
        <w:rPr>
          <w:rFonts w:ascii="Sylfaen" w:eastAsia="Times New Roman" w:hAnsi="Sylfaen" w:cs="Sylfaen"/>
          <w:b/>
          <w:bCs/>
          <w:noProof/>
          <w:sz w:val="24"/>
          <w:szCs w:val="24"/>
          <w:lang w:val="ka-GE" w:eastAsia="x-none"/>
        </w:rPr>
        <w:t xml:space="preserve">-ში, GLP -ში. </w:t>
      </w:r>
    </w:p>
    <w:p w:rsidR="00F74697" w:rsidRDefault="00F74697" w:rsidP="0063642F">
      <w:pPr>
        <w:spacing w:after="0" w:line="240" w:lineRule="auto"/>
        <w:jc w:val="both"/>
        <w:rPr>
          <w:rFonts w:ascii="Sylfaen" w:eastAsia="Times New Roman" w:hAnsi="Sylfaen" w:cs="Sylfaen"/>
          <w:bCs/>
          <w:noProof/>
          <w:sz w:val="24"/>
          <w:szCs w:val="24"/>
          <w:lang w:val="ka-GE" w:eastAsia="x-none"/>
        </w:rPr>
      </w:pPr>
    </w:p>
    <w:p w:rsidR="00C20933" w:rsidRDefault="00C20933" w:rsidP="0063642F">
      <w:pPr>
        <w:spacing w:after="0" w:line="240" w:lineRule="auto"/>
        <w:jc w:val="both"/>
        <w:rPr>
          <w:rFonts w:ascii="Sylfaen" w:eastAsia="Times New Roman" w:hAnsi="Sylfaen" w:cs="Sylfaen"/>
          <w:bCs/>
          <w:noProof/>
          <w:sz w:val="24"/>
          <w:szCs w:val="24"/>
          <w:lang w:val="ka-GE" w:eastAsia="x-none"/>
        </w:rPr>
      </w:pPr>
    </w:p>
    <w:p w:rsidR="0034189F" w:rsidRDefault="00C20933"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კიდევ ერთს დავამატებდი, ფარმაკონში სწავლების მე-3 მოდული  - დასკვნითია, სერტიფიკატის აღება დამოკიდებულია იმაზე, თუ როგორ შეფასებას მიიღებს ჩვენი ინსპექტორი - მან უნდა ჩაატაროს დამოუკიდებლად უცხოურ საწარმოში </w:t>
      </w:r>
      <w:r w:rsidR="0034189F">
        <w:rPr>
          <w:rFonts w:ascii="Sylfaen" w:eastAsia="Times New Roman" w:hAnsi="Sylfaen" w:cs="Sylfaen"/>
          <w:bCs/>
          <w:noProof/>
          <w:sz w:val="24"/>
          <w:szCs w:val="24"/>
          <w:lang w:val="ka-GE" w:eastAsia="x-none"/>
        </w:rPr>
        <w:t>(</w:t>
      </w:r>
      <w:r>
        <w:rPr>
          <w:rFonts w:ascii="Sylfaen" w:eastAsia="Times New Roman" w:hAnsi="Sylfaen" w:cs="Sylfaen"/>
          <w:bCs/>
          <w:noProof/>
          <w:sz w:val="24"/>
          <w:szCs w:val="24"/>
          <w:lang w:val="ka-GE" w:eastAsia="x-none"/>
        </w:rPr>
        <w:t>საწრმოში დაშვებას უზრუნველყოფს ფარმაკონი) სრულყოფილი ინსპექტირება, ანუ უნდა „ითამაშოს“ წამყვანი ინსპექტორის როლი.  მე-2 და მე-3 მოდული დროში ერთმანეთისაგან საკმაოდ დაშორებულია. სერთიფიკატის აღება, საკმაოდ რთულია. პროგრამა გულისხმობს, რომ ინსპექტორს</w:t>
      </w:r>
      <w:r w:rsidR="0034189F">
        <w:rPr>
          <w:rFonts w:ascii="Sylfaen" w:eastAsia="Times New Roman" w:hAnsi="Sylfaen" w:cs="Sylfaen"/>
          <w:bCs/>
          <w:noProof/>
          <w:sz w:val="24"/>
          <w:szCs w:val="24"/>
          <w:lang w:val="ka-GE" w:eastAsia="x-none"/>
        </w:rPr>
        <w:t xml:space="preserve">, რომელსაც გავლილი აქვს პირველი მოდული, </w:t>
      </w:r>
      <w:r>
        <w:rPr>
          <w:rFonts w:ascii="Sylfaen" w:eastAsia="Times New Roman" w:hAnsi="Sylfaen" w:cs="Sylfaen"/>
          <w:bCs/>
          <w:noProof/>
          <w:sz w:val="24"/>
          <w:szCs w:val="24"/>
          <w:lang w:val="ka-GE" w:eastAsia="x-none"/>
        </w:rPr>
        <w:t xml:space="preserve"> შესაძლებლობა </w:t>
      </w:r>
      <w:r w:rsidR="0034189F">
        <w:rPr>
          <w:rFonts w:ascii="Sylfaen" w:eastAsia="Times New Roman" w:hAnsi="Sylfaen" w:cs="Sylfaen"/>
          <w:bCs/>
          <w:noProof/>
          <w:sz w:val="24"/>
          <w:szCs w:val="24"/>
          <w:lang w:val="ka-GE" w:eastAsia="x-none"/>
        </w:rPr>
        <w:t xml:space="preserve">აქვს მიიღოს მონაწილეობა </w:t>
      </w:r>
      <w:r>
        <w:rPr>
          <w:rFonts w:ascii="Sylfaen" w:eastAsia="Times New Roman" w:hAnsi="Sylfaen" w:cs="Sylfaen"/>
          <w:bCs/>
          <w:noProof/>
          <w:sz w:val="24"/>
          <w:szCs w:val="24"/>
          <w:lang w:val="ka-GE" w:eastAsia="x-none"/>
        </w:rPr>
        <w:t>სხვა ინსპექტირებებშიც</w:t>
      </w:r>
      <w:r w:rsidR="0034189F">
        <w:rPr>
          <w:rFonts w:ascii="Sylfaen" w:eastAsia="Times New Roman" w:hAnsi="Sylfaen" w:cs="Sylfaen"/>
          <w:bCs/>
          <w:noProof/>
          <w:sz w:val="24"/>
          <w:szCs w:val="24"/>
          <w:lang w:val="ka-GE" w:eastAsia="x-none"/>
        </w:rPr>
        <w:t xml:space="preserve">. ჩვენ ასეთი შესაძლებლობა არ გვაქვს. </w:t>
      </w:r>
    </w:p>
    <w:p w:rsidR="0034189F" w:rsidRDefault="0034189F" w:rsidP="0063642F">
      <w:pPr>
        <w:spacing w:after="0" w:line="240" w:lineRule="auto"/>
        <w:jc w:val="both"/>
        <w:rPr>
          <w:rFonts w:ascii="Sylfaen" w:eastAsia="Times New Roman" w:hAnsi="Sylfaen" w:cs="Sylfaen"/>
          <w:bCs/>
          <w:noProof/>
          <w:sz w:val="24"/>
          <w:szCs w:val="24"/>
          <w:lang w:val="ka-GE" w:eastAsia="x-none"/>
        </w:rPr>
      </w:pPr>
    </w:p>
    <w:p w:rsidR="0034189F" w:rsidRDefault="0034189F"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ერთადერთი გზა, რომ გარკვეული გამოცდილება შეიძინონ, არის ჯანმო-ს ინსპექტირებებში მონაწილეობა (იმ საწარმოებში, რომლის მედიკამენტების პრეკვალიფიცირებასაც ახდენენ). </w:t>
      </w:r>
    </w:p>
    <w:p w:rsidR="0034189F" w:rsidRDefault="0034189F" w:rsidP="0063642F">
      <w:pPr>
        <w:spacing w:after="0" w:line="240" w:lineRule="auto"/>
        <w:jc w:val="both"/>
        <w:rPr>
          <w:rFonts w:ascii="Sylfaen" w:eastAsia="Times New Roman" w:hAnsi="Sylfaen" w:cs="Sylfaen"/>
          <w:bCs/>
          <w:noProof/>
          <w:sz w:val="24"/>
          <w:szCs w:val="24"/>
          <w:lang w:val="ka-GE" w:eastAsia="x-none"/>
        </w:rPr>
      </w:pPr>
    </w:p>
    <w:p w:rsidR="00C20933" w:rsidRDefault="0034189F" w:rsidP="0063642F">
      <w:pPr>
        <w:spacing w:after="0" w:line="240" w:lineRule="auto"/>
        <w:jc w:val="both"/>
        <w:rPr>
          <w:rFonts w:ascii="Sylfaen" w:eastAsia="Times New Roman" w:hAnsi="Sylfaen" w:cs="Sylfaen"/>
          <w:bCs/>
          <w:noProof/>
          <w:sz w:val="24"/>
          <w:szCs w:val="24"/>
          <w:lang w:val="ka-GE" w:eastAsia="x-none"/>
        </w:rPr>
      </w:pPr>
      <w:r>
        <w:rPr>
          <w:rFonts w:ascii="Sylfaen" w:eastAsia="Times New Roman" w:hAnsi="Sylfaen" w:cs="Sylfaen"/>
          <w:bCs/>
          <w:noProof/>
          <w:sz w:val="24"/>
          <w:szCs w:val="24"/>
          <w:lang w:val="ka-GE" w:eastAsia="x-none"/>
        </w:rPr>
        <w:t xml:space="preserve">ჯანმოს პოლიტიკიდან გამომდინარე, ჩვენი ინსპექტორები მათ მიერ წარმოებულ ინსპექტირებებში (პრეკვალიფიცირების ფარგლებში), მონაწილეობას </w:t>
      </w:r>
      <w:r w:rsidRPr="0034189F">
        <w:rPr>
          <w:rFonts w:ascii="Sylfaen" w:eastAsia="Times New Roman" w:hAnsi="Sylfaen" w:cs="Sylfaen"/>
          <w:b/>
          <w:bCs/>
          <w:noProof/>
          <w:sz w:val="24"/>
          <w:szCs w:val="24"/>
          <w:lang w:val="ka-GE" w:eastAsia="x-none"/>
        </w:rPr>
        <w:t>ვერ მიიღებენ,</w:t>
      </w:r>
      <w:r>
        <w:rPr>
          <w:rFonts w:ascii="Sylfaen" w:eastAsia="Times New Roman" w:hAnsi="Sylfaen" w:cs="Sylfaen"/>
          <w:bCs/>
          <w:noProof/>
          <w:sz w:val="24"/>
          <w:szCs w:val="24"/>
          <w:lang w:val="ka-GE" w:eastAsia="x-none"/>
        </w:rPr>
        <w:t xml:space="preserve"> რადგანაც ყველა  პრეკვალიფიცირებული მედიკამენტი, რომელიც ჩვენს ქვეყანაში </w:t>
      </w:r>
      <w:r>
        <w:rPr>
          <w:rFonts w:ascii="Sylfaen" w:eastAsia="Times New Roman" w:hAnsi="Sylfaen" w:cs="Sylfaen"/>
          <w:bCs/>
          <w:noProof/>
          <w:sz w:val="24"/>
          <w:szCs w:val="24"/>
          <w:lang w:val="ka-GE" w:eastAsia="x-none"/>
        </w:rPr>
        <w:lastRenderedPageBreak/>
        <w:t>შემოდის (ასეთი ძალიან ბევრია), შემოაქვთ „რეგისტაციის გვერდის ავლით“ პროცედურის შესაბამისად</w:t>
      </w:r>
      <w:r w:rsidR="00504F01">
        <w:rPr>
          <w:rFonts w:ascii="Sylfaen" w:eastAsia="Times New Roman" w:hAnsi="Sylfaen" w:cs="Sylfaen"/>
          <w:bCs/>
          <w:noProof/>
          <w:sz w:val="24"/>
          <w:szCs w:val="24"/>
          <w:lang w:val="ka-GE" w:eastAsia="x-none"/>
        </w:rPr>
        <w:t xml:space="preserve"> - თანაც მუდმივად</w:t>
      </w:r>
      <w:r>
        <w:rPr>
          <w:rFonts w:ascii="Sylfaen" w:eastAsia="Times New Roman" w:hAnsi="Sylfaen" w:cs="Sylfaen"/>
          <w:bCs/>
          <w:noProof/>
          <w:sz w:val="24"/>
          <w:szCs w:val="24"/>
          <w:lang w:val="ka-GE" w:eastAsia="x-none"/>
        </w:rPr>
        <w:t>. ამ პრობლემას თუ გადავჭრით, და ეს დამოკიდებულია</w:t>
      </w:r>
      <w:r w:rsidR="00CE19A9">
        <w:rPr>
          <w:rFonts w:ascii="Sylfaen" w:eastAsia="Times New Roman" w:hAnsi="Sylfaen" w:cs="Sylfaen"/>
          <w:bCs/>
          <w:noProof/>
          <w:sz w:val="24"/>
          <w:szCs w:val="24"/>
          <w:lang w:val="ka-GE" w:eastAsia="x-none"/>
        </w:rPr>
        <w:t xml:space="preserve">, </w:t>
      </w:r>
      <w:r w:rsidR="00341C89">
        <w:rPr>
          <w:rFonts w:ascii="Sylfaen" w:eastAsia="Times New Roman" w:hAnsi="Sylfaen" w:cs="Sylfaen"/>
          <w:bCs/>
          <w:noProof/>
          <w:sz w:val="24"/>
          <w:szCs w:val="24"/>
          <w:lang w:val="ka-GE" w:eastAsia="x-none"/>
        </w:rPr>
        <w:t>გარკვეულწილად,</w:t>
      </w:r>
      <w:r w:rsidR="00CE19A9">
        <w:rPr>
          <w:rFonts w:ascii="Sylfaen" w:eastAsia="Times New Roman" w:hAnsi="Sylfaen" w:cs="Sylfaen"/>
          <w:bCs/>
          <w:noProof/>
          <w:sz w:val="24"/>
          <w:szCs w:val="24"/>
          <w:lang w:val="ka-GE" w:eastAsia="x-none"/>
        </w:rPr>
        <w:t xml:space="preserve"> ასევე,</w:t>
      </w:r>
      <w:r>
        <w:rPr>
          <w:rFonts w:ascii="Sylfaen" w:eastAsia="Times New Roman" w:hAnsi="Sylfaen" w:cs="Sylfaen"/>
          <w:bCs/>
          <w:noProof/>
          <w:sz w:val="24"/>
          <w:szCs w:val="24"/>
          <w:lang w:val="ka-GE" w:eastAsia="x-none"/>
        </w:rPr>
        <w:t xml:space="preserve"> დაავადებათა კონტროლის ცენტრის მხრიდან მხარდაჭერაზეც</w:t>
      </w:r>
      <w:r w:rsidR="00B26D72">
        <w:rPr>
          <w:rFonts w:ascii="Sylfaen" w:eastAsia="Times New Roman" w:hAnsi="Sylfaen" w:cs="Sylfaen"/>
          <w:bCs/>
          <w:noProof/>
          <w:sz w:val="24"/>
          <w:szCs w:val="24"/>
          <w:lang w:val="ka-GE" w:eastAsia="x-none"/>
        </w:rPr>
        <w:t xml:space="preserve"> (ეს არის შიდსის და ტუბერკულოზის</w:t>
      </w:r>
      <w:r w:rsidR="00AD4D89">
        <w:rPr>
          <w:rFonts w:ascii="Sylfaen" w:eastAsia="Times New Roman" w:hAnsi="Sylfaen" w:cs="Sylfaen"/>
          <w:bCs/>
          <w:noProof/>
          <w:sz w:val="24"/>
          <w:szCs w:val="24"/>
          <w:lang w:val="ka-GE" w:eastAsia="x-none"/>
        </w:rPr>
        <w:t xml:space="preserve"> სამკურნალო საშუალებები)</w:t>
      </w:r>
      <w:r>
        <w:rPr>
          <w:rFonts w:ascii="Sylfaen" w:eastAsia="Times New Roman" w:hAnsi="Sylfaen" w:cs="Sylfaen"/>
          <w:bCs/>
          <w:noProof/>
          <w:sz w:val="24"/>
          <w:szCs w:val="24"/>
          <w:lang w:val="ka-GE" w:eastAsia="x-none"/>
        </w:rPr>
        <w:t>, ეს შესაძლებლობა რეალური გახდება</w:t>
      </w:r>
      <w:r w:rsidR="00AD4D89">
        <w:rPr>
          <w:rFonts w:ascii="Sylfaen" w:eastAsia="Times New Roman" w:hAnsi="Sylfaen" w:cs="Sylfaen"/>
          <w:bCs/>
          <w:noProof/>
          <w:sz w:val="24"/>
          <w:szCs w:val="24"/>
          <w:lang w:val="ka-GE" w:eastAsia="x-none"/>
        </w:rPr>
        <w:t>, ვინაიდან შევძლებთ  „პრეკვალიფიკაციის ფარგლებში თანამშრომლობის პროცედურის“</w:t>
      </w:r>
      <w:r>
        <w:rPr>
          <w:rFonts w:ascii="Sylfaen" w:eastAsia="Times New Roman" w:hAnsi="Sylfaen" w:cs="Sylfaen"/>
          <w:bCs/>
          <w:noProof/>
          <w:sz w:val="24"/>
          <w:szCs w:val="24"/>
          <w:lang w:val="ka-GE" w:eastAsia="x-none"/>
        </w:rPr>
        <w:t xml:space="preserve"> </w:t>
      </w:r>
      <w:r w:rsidR="00AD4D89">
        <w:rPr>
          <w:rFonts w:ascii="Sylfaen" w:eastAsia="Times New Roman" w:hAnsi="Sylfaen" w:cs="Sylfaen"/>
          <w:bCs/>
          <w:noProof/>
          <w:sz w:val="24"/>
          <w:szCs w:val="24"/>
          <w:lang w:val="ka-GE" w:eastAsia="x-none"/>
        </w:rPr>
        <w:t xml:space="preserve">ამოქმედებას. </w:t>
      </w:r>
    </w:p>
    <w:p w:rsidR="00C20933" w:rsidRPr="00317D77" w:rsidRDefault="00C20933" w:rsidP="0063642F">
      <w:pPr>
        <w:spacing w:after="0" w:line="240" w:lineRule="auto"/>
        <w:jc w:val="both"/>
        <w:rPr>
          <w:rFonts w:ascii="Sylfaen" w:eastAsia="Times New Roman" w:hAnsi="Sylfaen" w:cs="Sylfaen"/>
          <w:bCs/>
          <w:noProof/>
          <w:sz w:val="24"/>
          <w:szCs w:val="24"/>
          <w:lang w:val="ka-GE" w:eastAsia="x-none"/>
        </w:rPr>
      </w:pPr>
    </w:p>
    <w:sectPr w:rsidR="00C20933" w:rsidRPr="00317D77" w:rsidSect="00EC6D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C6" w:rsidRDefault="004020C6" w:rsidP="00932A15">
      <w:pPr>
        <w:spacing w:after="0" w:line="240" w:lineRule="auto"/>
      </w:pPr>
      <w:r>
        <w:separator/>
      </w:r>
    </w:p>
  </w:endnote>
  <w:endnote w:type="continuationSeparator" w:id="0">
    <w:p w:rsidR="004020C6" w:rsidRDefault="004020C6" w:rsidP="0093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84250"/>
      <w:docPartObj>
        <w:docPartGallery w:val="Page Numbers (Bottom of Page)"/>
        <w:docPartUnique/>
      </w:docPartObj>
    </w:sdtPr>
    <w:sdtEndPr>
      <w:rPr>
        <w:noProof/>
      </w:rPr>
    </w:sdtEndPr>
    <w:sdtContent>
      <w:p w:rsidR="00932A15" w:rsidRDefault="00932A15">
        <w:pPr>
          <w:pStyle w:val="Footer"/>
          <w:jc w:val="right"/>
        </w:pPr>
        <w:r>
          <w:fldChar w:fldCharType="begin"/>
        </w:r>
        <w:r>
          <w:instrText xml:space="preserve"> PAGE   \* MERGEFORMAT </w:instrText>
        </w:r>
        <w:r>
          <w:fldChar w:fldCharType="separate"/>
        </w:r>
        <w:r w:rsidR="00E91C30">
          <w:rPr>
            <w:noProof/>
          </w:rPr>
          <w:t>2</w:t>
        </w:r>
        <w:r>
          <w:rPr>
            <w:noProof/>
          </w:rPr>
          <w:fldChar w:fldCharType="end"/>
        </w:r>
      </w:p>
    </w:sdtContent>
  </w:sdt>
  <w:p w:rsidR="00932A15" w:rsidRDefault="00932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C6" w:rsidRDefault="004020C6" w:rsidP="00932A15">
      <w:pPr>
        <w:spacing w:after="0" w:line="240" w:lineRule="auto"/>
      </w:pPr>
      <w:r>
        <w:separator/>
      </w:r>
    </w:p>
  </w:footnote>
  <w:footnote w:type="continuationSeparator" w:id="0">
    <w:p w:rsidR="004020C6" w:rsidRDefault="004020C6" w:rsidP="00932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553E"/>
    <w:multiLevelType w:val="hybridMultilevel"/>
    <w:tmpl w:val="EA963C44"/>
    <w:lvl w:ilvl="0" w:tplc="90B26B8A">
      <w:start w:val="1"/>
      <w:numFmt w:val="bullet"/>
      <w:lvlText w:val="-"/>
      <w:lvlJc w:val="left"/>
      <w:pPr>
        <w:ind w:left="374" w:hanging="360"/>
      </w:pPr>
      <w:rPr>
        <w:rFonts w:ascii="Sylfaen" w:eastAsia="Times New Roman" w:hAnsi="Sylfaen" w:cs="Sylfae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
    <w:nsid w:val="3108315D"/>
    <w:multiLevelType w:val="hybridMultilevel"/>
    <w:tmpl w:val="067C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ED2799"/>
    <w:multiLevelType w:val="hybridMultilevel"/>
    <w:tmpl w:val="B0D0976E"/>
    <w:lvl w:ilvl="0" w:tplc="00DC3252">
      <w:start w:val="1"/>
      <w:numFmt w:val="bullet"/>
      <w:lvlText w:val="-"/>
      <w:lvlJc w:val="left"/>
      <w:pPr>
        <w:ind w:left="114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84435"/>
    <w:multiLevelType w:val="hybridMultilevel"/>
    <w:tmpl w:val="D2C42408"/>
    <w:lvl w:ilvl="0" w:tplc="00DC3252">
      <w:start w:val="1"/>
      <w:numFmt w:val="bullet"/>
      <w:lvlText w:val="-"/>
      <w:lvlJc w:val="left"/>
      <w:pPr>
        <w:ind w:left="1140" w:hanging="360"/>
      </w:pPr>
      <w:rPr>
        <w:rFonts w:ascii="Sylfaen" w:eastAsia="Times New Roman" w:hAnsi="Sylfaen" w:cs="Sylfae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F3"/>
    <w:rsid w:val="000706A5"/>
    <w:rsid w:val="000922F1"/>
    <w:rsid w:val="000977F6"/>
    <w:rsid w:val="000D5851"/>
    <w:rsid w:val="00165A53"/>
    <w:rsid w:val="00191E88"/>
    <w:rsid w:val="001929EA"/>
    <w:rsid w:val="00270455"/>
    <w:rsid w:val="002D2A12"/>
    <w:rsid w:val="00317D77"/>
    <w:rsid w:val="003275F5"/>
    <w:rsid w:val="0034189F"/>
    <w:rsid w:val="00341C89"/>
    <w:rsid w:val="003A7350"/>
    <w:rsid w:val="003D7825"/>
    <w:rsid w:val="003D7BF7"/>
    <w:rsid w:val="004020C6"/>
    <w:rsid w:val="00433C69"/>
    <w:rsid w:val="004477EB"/>
    <w:rsid w:val="004C6312"/>
    <w:rsid w:val="004E28F5"/>
    <w:rsid w:val="00504F01"/>
    <w:rsid w:val="00513E58"/>
    <w:rsid w:val="00563A08"/>
    <w:rsid w:val="005720DC"/>
    <w:rsid w:val="0059364A"/>
    <w:rsid w:val="0059543E"/>
    <w:rsid w:val="005E4025"/>
    <w:rsid w:val="0063642F"/>
    <w:rsid w:val="0064366C"/>
    <w:rsid w:val="00697649"/>
    <w:rsid w:val="006B02F3"/>
    <w:rsid w:val="006E3C41"/>
    <w:rsid w:val="006F5F72"/>
    <w:rsid w:val="00730531"/>
    <w:rsid w:val="0073518F"/>
    <w:rsid w:val="00742A30"/>
    <w:rsid w:val="00786864"/>
    <w:rsid w:val="007C0A3A"/>
    <w:rsid w:val="007F4E68"/>
    <w:rsid w:val="00840389"/>
    <w:rsid w:val="008C0778"/>
    <w:rsid w:val="00902D18"/>
    <w:rsid w:val="00932A15"/>
    <w:rsid w:val="00985AAF"/>
    <w:rsid w:val="009D63F7"/>
    <w:rsid w:val="00A056E7"/>
    <w:rsid w:val="00A30475"/>
    <w:rsid w:val="00A77D31"/>
    <w:rsid w:val="00AD4D89"/>
    <w:rsid w:val="00B07BF9"/>
    <w:rsid w:val="00B26D72"/>
    <w:rsid w:val="00C20933"/>
    <w:rsid w:val="00CE19A9"/>
    <w:rsid w:val="00CE3DF8"/>
    <w:rsid w:val="00CE556D"/>
    <w:rsid w:val="00D57132"/>
    <w:rsid w:val="00DC54CD"/>
    <w:rsid w:val="00DE2148"/>
    <w:rsid w:val="00E200DA"/>
    <w:rsid w:val="00E23158"/>
    <w:rsid w:val="00E437E3"/>
    <w:rsid w:val="00E804EB"/>
    <w:rsid w:val="00E91C30"/>
    <w:rsid w:val="00EA00FE"/>
    <w:rsid w:val="00EC64C9"/>
    <w:rsid w:val="00EC6DDF"/>
    <w:rsid w:val="00F74697"/>
    <w:rsid w:val="00F959F9"/>
    <w:rsid w:val="00FD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66C"/>
    <w:pPr>
      <w:ind w:left="720"/>
      <w:contextualSpacing/>
    </w:pPr>
  </w:style>
  <w:style w:type="paragraph" w:customStyle="1" w:styleId="Normal0">
    <w:name w:val="[Normal]"/>
    <w:uiPriority w:val="99"/>
    <w:rsid w:val="0064366C"/>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Article">
    <w:name w:val="Article"/>
    <w:basedOn w:val="Normal"/>
    <w:uiPriority w:val="99"/>
    <w:rsid w:val="0064366C"/>
    <w:pPr>
      <w:widowControl w:val="0"/>
      <w:autoSpaceDE w:val="0"/>
      <w:autoSpaceDN w:val="0"/>
      <w:adjustRightInd w:val="0"/>
      <w:spacing w:after="0" w:line="240" w:lineRule="auto"/>
      <w:ind w:firstLine="284"/>
      <w:jc w:val="both"/>
    </w:pPr>
    <w:rPr>
      <w:rFonts w:ascii="Sylfaen" w:eastAsiaTheme="minorEastAsia" w:hAnsi="Sylfaen" w:cs="Sylfaen"/>
      <w:b/>
      <w:bCs/>
      <w:i/>
      <w:iCs/>
      <w:sz w:val="24"/>
      <w:szCs w:val="24"/>
      <w:lang w:val="x-none"/>
    </w:rPr>
  </w:style>
  <w:style w:type="paragraph" w:styleId="Header">
    <w:name w:val="header"/>
    <w:basedOn w:val="Normal"/>
    <w:link w:val="HeaderChar"/>
    <w:uiPriority w:val="99"/>
    <w:unhideWhenUsed/>
    <w:rsid w:val="00932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A15"/>
  </w:style>
  <w:style w:type="paragraph" w:styleId="Footer">
    <w:name w:val="footer"/>
    <w:basedOn w:val="Normal"/>
    <w:link w:val="FooterChar"/>
    <w:uiPriority w:val="99"/>
    <w:unhideWhenUsed/>
    <w:rsid w:val="00932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66C"/>
    <w:pPr>
      <w:ind w:left="720"/>
      <w:contextualSpacing/>
    </w:pPr>
  </w:style>
  <w:style w:type="paragraph" w:customStyle="1" w:styleId="Normal0">
    <w:name w:val="[Normal]"/>
    <w:uiPriority w:val="99"/>
    <w:rsid w:val="0064366C"/>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Article">
    <w:name w:val="Article"/>
    <w:basedOn w:val="Normal"/>
    <w:uiPriority w:val="99"/>
    <w:rsid w:val="0064366C"/>
    <w:pPr>
      <w:widowControl w:val="0"/>
      <w:autoSpaceDE w:val="0"/>
      <w:autoSpaceDN w:val="0"/>
      <w:adjustRightInd w:val="0"/>
      <w:spacing w:after="0" w:line="240" w:lineRule="auto"/>
      <w:ind w:firstLine="284"/>
      <w:jc w:val="both"/>
    </w:pPr>
    <w:rPr>
      <w:rFonts w:ascii="Sylfaen" w:eastAsiaTheme="minorEastAsia" w:hAnsi="Sylfaen" w:cs="Sylfaen"/>
      <w:b/>
      <w:bCs/>
      <w:i/>
      <w:iCs/>
      <w:sz w:val="24"/>
      <w:szCs w:val="24"/>
      <w:lang w:val="x-none"/>
    </w:rPr>
  </w:style>
  <w:style w:type="paragraph" w:styleId="Header">
    <w:name w:val="header"/>
    <w:basedOn w:val="Normal"/>
    <w:link w:val="HeaderChar"/>
    <w:uiPriority w:val="99"/>
    <w:unhideWhenUsed/>
    <w:rsid w:val="00932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A15"/>
  </w:style>
  <w:style w:type="paragraph" w:styleId="Footer">
    <w:name w:val="footer"/>
    <w:basedOn w:val="Normal"/>
    <w:link w:val="FooterChar"/>
    <w:uiPriority w:val="99"/>
    <w:unhideWhenUsed/>
    <w:rsid w:val="00932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90351">
      <w:bodyDiv w:val="1"/>
      <w:marLeft w:val="0"/>
      <w:marRight w:val="0"/>
      <w:marTop w:val="0"/>
      <w:marBottom w:val="0"/>
      <w:divBdr>
        <w:top w:val="none" w:sz="0" w:space="0" w:color="auto"/>
        <w:left w:val="none" w:sz="0" w:space="0" w:color="auto"/>
        <w:bottom w:val="none" w:sz="0" w:space="0" w:color="auto"/>
        <w:right w:val="none" w:sz="0" w:space="0" w:color="auto"/>
      </w:divBdr>
      <w:divsChild>
        <w:div w:id="1652322837">
          <w:marLeft w:val="0"/>
          <w:marRight w:val="0"/>
          <w:marTop w:val="0"/>
          <w:marBottom w:val="0"/>
          <w:divBdr>
            <w:top w:val="none" w:sz="0" w:space="0" w:color="auto"/>
            <w:left w:val="none" w:sz="0" w:space="0" w:color="auto"/>
            <w:bottom w:val="none" w:sz="0" w:space="0" w:color="auto"/>
            <w:right w:val="none" w:sz="0" w:space="0" w:color="auto"/>
          </w:divBdr>
        </w:div>
        <w:div w:id="902985913">
          <w:marLeft w:val="0"/>
          <w:marRight w:val="0"/>
          <w:marTop w:val="0"/>
          <w:marBottom w:val="0"/>
          <w:divBdr>
            <w:top w:val="none" w:sz="0" w:space="0" w:color="auto"/>
            <w:left w:val="none" w:sz="0" w:space="0" w:color="auto"/>
            <w:bottom w:val="none" w:sz="0" w:space="0" w:color="auto"/>
            <w:right w:val="none" w:sz="0" w:space="0" w:color="auto"/>
          </w:divBdr>
        </w:div>
        <w:div w:id="111286712">
          <w:marLeft w:val="0"/>
          <w:marRight w:val="0"/>
          <w:marTop w:val="0"/>
          <w:marBottom w:val="0"/>
          <w:divBdr>
            <w:top w:val="none" w:sz="0" w:space="0" w:color="auto"/>
            <w:left w:val="none" w:sz="0" w:space="0" w:color="auto"/>
            <w:bottom w:val="none" w:sz="0" w:space="0" w:color="auto"/>
            <w:right w:val="none" w:sz="0" w:space="0" w:color="auto"/>
          </w:divBdr>
        </w:div>
        <w:div w:id="881483851">
          <w:marLeft w:val="0"/>
          <w:marRight w:val="0"/>
          <w:marTop w:val="0"/>
          <w:marBottom w:val="0"/>
          <w:divBdr>
            <w:top w:val="none" w:sz="0" w:space="0" w:color="auto"/>
            <w:left w:val="none" w:sz="0" w:space="0" w:color="auto"/>
            <w:bottom w:val="none" w:sz="0" w:space="0" w:color="auto"/>
            <w:right w:val="none" w:sz="0" w:space="0" w:color="auto"/>
          </w:divBdr>
        </w:div>
      </w:divsChild>
    </w:div>
    <w:div w:id="20610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8</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50</cp:revision>
  <cp:lastPrinted>2017-09-22T16:33:00Z</cp:lastPrinted>
  <dcterms:created xsi:type="dcterms:W3CDTF">2017-09-22T14:59:00Z</dcterms:created>
  <dcterms:modified xsi:type="dcterms:W3CDTF">2017-09-22T19:40:00Z</dcterms:modified>
</cp:coreProperties>
</file>